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7A" w:rsidRPr="00AA4356" w:rsidRDefault="00E7077A" w:rsidP="00C5505D">
      <w:pPr>
        <w:jc w:val="center"/>
        <w:rPr>
          <w:rFonts w:ascii="Times New Roman" w:hAnsi="Times New Roman" w:cs="Times New Roman"/>
          <w:b/>
          <w:bCs/>
          <w:sz w:val="32"/>
          <w:szCs w:val="32"/>
        </w:rPr>
      </w:pPr>
      <w:r w:rsidRPr="00AA4356">
        <w:rPr>
          <w:rFonts w:ascii="Times New Roman" w:hAnsi="Times New Roman" w:cs="Times New Roman"/>
          <w:b/>
          <w:bCs/>
          <w:sz w:val="32"/>
          <w:szCs w:val="32"/>
        </w:rPr>
        <w:t>Call for Nominations</w:t>
      </w:r>
    </w:p>
    <w:p w:rsidR="00E7077A" w:rsidRPr="00AA4356" w:rsidRDefault="00E7077A" w:rsidP="00C5505D">
      <w:pPr>
        <w:jc w:val="center"/>
        <w:rPr>
          <w:rFonts w:ascii="Times New Roman" w:hAnsi="Times New Roman" w:cs="Times New Roman"/>
          <w:b/>
          <w:bCs/>
          <w:sz w:val="32"/>
          <w:szCs w:val="32"/>
        </w:rPr>
      </w:pPr>
      <w:r w:rsidRPr="00AA4356">
        <w:rPr>
          <w:rFonts w:ascii="Times New Roman" w:hAnsi="Times New Roman" w:cs="Times New Roman"/>
          <w:b/>
          <w:bCs/>
          <w:sz w:val="32"/>
          <w:szCs w:val="32"/>
        </w:rPr>
        <w:t>Society of Infectious Diseases Pharmacists</w:t>
      </w:r>
    </w:p>
    <w:p w:rsidR="00E7077A" w:rsidRPr="00AA4356" w:rsidRDefault="00E7077A" w:rsidP="00C5505D">
      <w:pPr>
        <w:rPr>
          <w:rFonts w:ascii="Times New Roman" w:hAnsi="Times New Roman" w:cs="Times New Roman"/>
          <w:b/>
          <w:bCs/>
        </w:rPr>
      </w:pPr>
    </w:p>
    <w:p w:rsidR="00E7077A" w:rsidRPr="00AA4356" w:rsidRDefault="008C6543" w:rsidP="00C5505D">
      <w:pPr>
        <w:jc w:val="center"/>
        <w:rPr>
          <w:rFonts w:ascii="Times New Roman" w:hAnsi="Times New Roman" w:cs="Times New Roman"/>
          <w:b/>
          <w:bCs/>
          <w:sz w:val="36"/>
          <w:szCs w:val="36"/>
        </w:rPr>
      </w:pPr>
      <w:r w:rsidRPr="00AA4356">
        <w:rPr>
          <w:rFonts w:ascii="Times New Roman" w:hAnsi="Times New Roman" w:cs="Times New Roman"/>
          <w:b/>
          <w:bCs/>
          <w:sz w:val="36"/>
          <w:szCs w:val="36"/>
        </w:rPr>
        <w:t>Gita Patel Best Practice Recognition Award</w:t>
      </w:r>
      <w:r w:rsidR="00E7077A" w:rsidRPr="00AA4356">
        <w:rPr>
          <w:rFonts w:ascii="Times New Roman" w:hAnsi="Times New Roman" w:cs="Times New Roman"/>
          <w:b/>
          <w:bCs/>
          <w:sz w:val="36"/>
          <w:szCs w:val="36"/>
        </w:rPr>
        <w:t xml:space="preserve"> 201</w:t>
      </w:r>
      <w:r w:rsidR="002904C8">
        <w:rPr>
          <w:rFonts w:ascii="Times New Roman" w:hAnsi="Times New Roman" w:cs="Times New Roman"/>
          <w:b/>
          <w:bCs/>
          <w:sz w:val="36"/>
          <w:szCs w:val="36"/>
        </w:rPr>
        <w:t>9</w:t>
      </w:r>
    </w:p>
    <w:p w:rsidR="008C6543" w:rsidRPr="00AA4356" w:rsidRDefault="008C6543" w:rsidP="00C5505D">
      <w:pPr>
        <w:rPr>
          <w:rFonts w:ascii="Times New Roman" w:hAnsi="Times New Roman" w:cs="Times New Roman"/>
        </w:rPr>
      </w:pPr>
    </w:p>
    <w:p w:rsidR="008C6543" w:rsidRPr="00AA4356" w:rsidRDefault="00E7077A" w:rsidP="00C5505D">
      <w:pPr>
        <w:rPr>
          <w:rFonts w:ascii="Times New Roman" w:hAnsi="Times New Roman" w:cs="Times New Roman"/>
        </w:rPr>
      </w:pPr>
      <w:r w:rsidRPr="00AA4356">
        <w:rPr>
          <w:rFonts w:ascii="Times New Roman" w:hAnsi="Times New Roman" w:cs="Times New Roman"/>
        </w:rPr>
        <w:t xml:space="preserve">The Society of Infectious Diseases Pharmacists (SIDP) is pleased to solicit nominations for the </w:t>
      </w:r>
      <w:r w:rsidR="008C6543" w:rsidRPr="00AA4356">
        <w:rPr>
          <w:rFonts w:ascii="Times New Roman" w:hAnsi="Times New Roman" w:cs="Times New Roman"/>
          <w:b/>
        </w:rPr>
        <w:t>Gita Patel Best Practice Recognition Award</w:t>
      </w:r>
      <w:r w:rsidR="008C6543" w:rsidRPr="00AA4356">
        <w:rPr>
          <w:rFonts w:ascii="Times New Roman" w:hAnsi="Times New Roman" w:cs="Times New Roman"/>
        </w:rPr>
        <w:t>.</w:t>
      </w:r>
      <w:r w:rsidRPr="00AA4356">
        <w:rPr>
          <w:rFonts w:ascii="Times New Roman" w:hAnsi="Times New Roman" w:cs="Times New Roman"/>
        </w:rPr>
        <w:t xml:space="preserve">  </w:t>
      </w:r>
      <w:r w:rsidR="008C6543" w:rsidRPr="00AA4356">
        <w:rPr>
          <w:rFonts w:ascii="Times New Roman" w:hAnsi="Times New Roman" w:cs="Times New Roman"/>
        </w:rPr>
        <w:t xml:space="preserve">This award was established in honor of Dr. Gita </w:t>
      </w:r>
      <w:proofErr w:type="spellStart"/>
      <w:r w:rsidR="008C6543" w:rsidRPr="00AA4356">
        <w:rPr>
          <w:rFonts w:ascii="Times New Roman" w:hAnsi="Times New Roman" w:cs="Times New Roman"/>
        </w:rPr>
        <w:t>Wasan</w:t>
      </w:r>
      <w:proofErr w:type="spellEnd"/>
      <w:r w:rsidR="008C6543" w:rsidRPr="00AA4356">
        <w:rPr>
          <w:rFonts w:ascii="Times New Roman" w:hAnsi="Times New Roman" w:cs="Times New Roman"/>
        </w:rPr>
        <w:t xml:space="preserve"> Patel.  Dr. Gita </w:t>
      </w:r>
      <w:proofErr w:type="spellStart"/>
      <w:r w:rsidR="008C6543" w:rsidRPr="00AA4356">
        <w:rPr>
          <w:rFonts w:ascii="Times New Roman" w:hAnsi="Times New Roman" w:cs="Times New Roman"/>
        </w:rPr>
        <w:t>Wasan</w:t>
      </w:r>
      <w:proofErr w:type="spellEnd"/>
      <w:r w:rsidR="008C6543" w:rsidRPr="00AA4356">
        <w:rPr>
          <w:rFonts w:ascii="Times New Roman" w:hAnsi="Times New Roman" w:cs="Times New Roman"/>
        </w:rPr>
        <w:t xml:space="preserve"> Patel committed herself to providing optimal care to patients and was passionate about infectious diseases.  Although not formally trained in the discipline of infectious disease, Dr. Patel proactively sought out ways to improve provision of optimal antibiotic therapies to patients, and was committed to communicate the impact her interventions had to patients and the health system.  The purpose of this award is to recognize an SIDP member who has implemented and documented the impact of an innovative or collaborative “best practice” initiative to improve care in patients with infectious diseases.  Areas of “best practice” to infectious diseases may include, but are not limited to, development of innovative services to deliver quality care or implementation of guidelines or pathways.  Research should include documentation and preferably publication of benefits and highlight reliable methods of delivering optimal, effective, and evidence-based use of anti-infective agents.</w:t>
      </w:r>
    </w:p>
    <w:p w:rsidR="008C6543" w:rsidRPr="00AA4356" w:rsidRDefault="008C6543" w:rsidP="00C5505D">
      <w:pPr>
        <w:rPr>
          <w:rFonts w:ascii="Times New Roman" w:hAnsi="Times New Roman" w:cs="Times New Roman"/>
        </w:rPr>
      </w:pPr>
    </w:p>
    <w:p w:rsidR="00B73BB5" w:rsidRPr="00AA4356" w:rsidRDefault="00B73BB5" w:rsidP="00B73BB5">
      <w:pPr>
        <w:rPr>
          <w:rFonts w:ascii="Times New Roman" w:hAnsi="Times New Roman" w:cs="Times New Roman"/>
        </w:rPr>
      </w:pPr>
      <w:r w:rsidRPr="00AA4356">
        <w:rPr>
          <w:rFonts w:ascii="Times New Roman" w:hAnsi="Times New Roman" w:cs="Times New Roman"/>
        </w:rPr>
        <w:t>The “Gita Patel Best Practice Recognition Award” is awarded to a pharmacist with exemplary skills as a practitioner and educator who demonstrate</w:t>
      </w:r>
      <w:r w:rsidR="00AB4131">
        <w:rPr>
          <w:rFonts w:ascii="Times New Roman" w:hAnsi="Times New Roman" w:cs="Times New Roman"/>
        </w:rPr>
        <w:t>s</w:t>
      </w:r>
      <w:r w:rsidRPr="00AA4356">
        <w:rPr>
          <w:rFonts w:ascii="Times New Roman" w:hAnsi="Times New Roman" w:cs="Times New Roman"/>
        </w:rPr>
        <w:t xml:space="preserve"> expertise in infectious disease pharmacy practice, as exemplified by:</w:t>
      </w:r>
    </w:p>
    <w:p w:rsidR="00B73BB5" w:rsidRPr="00AA4356" w:rsidRDefault="00B73BB5" w:rsidP="00B73BB5">
      <w:pPr>
        <w:rPr>
          <w:rFonts w:ascii="Times New Roman" w:hAnsi="Times New Roman" w:cs="Times New Roman"/>
        </w:rPr>
      </w:pPr>
      <w:r w:rsidRPr="00AA4356">
        <w:rPr>
          <w:rFonts w:ascii="Times New Roman" w:hAnsi="Times New Roman" w:cs="Times New Roman"/>
        </w:rPr>
        <w:t xml:space="preserve">(a) </w:t>
      </w:r>
      <w:r w:rsidR="006015EA" w:rsidRPr="00AA4356">
        <w:rPr>
          <w:rFonts w:ascii="Times New Roman" w:hAnsi="Times New Roman" w:cs="Times New Roman"/>
        </w:rPr>
        <w:t>Maintenance</w:t>
      </w:r>
      <w:r w:rsidRPr="00AA4356">
        <w:rPr>
          <w:rFonts w:ascii="Times New Roman" w:hAnsi="Times New Roman" w:cs="Times New Roman"/>
        </w:rPr>
        <w:t xml:space="preserve"> of an active clinical practice in infectious diseases pharmacy;</w:t>
      </w:r>
    </w:p>
    <w:p w:rsidR="00B73BB5" w:rsidRPr="00AA4356" w:rsidRDefault="00B73BB5" w:rsidP="00B73BB5">
      <w:pPr>
        <w:rPr>
          <w:rFonts w:ascii="Times New Roman" w:hAnsi="Times New Roman" w:cs="Times New Roman"/>
        </w:rPr>
      </w:pPr>
      <w:r w:rsidRPr="00AA4356">
        <w:rPr>
          <w:rFonts w:ascii="Times New Roman" w:hAnsi="Times New Roman" w:cs="Times New Roman"/>
        </w:rPr>
        <w:t xml:space="preserve">(b) </w:t>
      </w:r>
      <w:r w:rsidR="006015EA" w:rsidRPr="00AA4356">
        <w:rPr>
          <w:rFonts w:ascii="Times New Roman" w:hAnsi="Times New Roman" w:cs="Times New Roman"/>
        </w:rPr>
        <w:t>Outstanding</w:t>
      </w:r>
      <w:r w:rsidRPr="00AA4356">
        <w:rPr>
          <w:rFonts w:ascii="Times New Roman" w:hAnsi="Times New Roman" w:cs="Times New Roman"/>
        </w:rPr>
        <w:t xml:space="preserve"> capabilities as a practitioner;</w:t>
      </w:r>
    </w:p>
    <w:p w:rsidR="00B73BB5" w:rsidRPr="00AA4356" w:rsidRDefault="00B73BB5" w:rsidP="00B73BB5">
      <w:pPr>
        <w:ind w:left="270" w:hanging="270"/>
        <w:rPr>
          <w:rFonts w:ascii="Times New Roman" w:hAnsi="Times New Roman" w:cs="Times New Roman"/>
        </w:rPr>
      </w:pPr>
      <w:r w:rsidRPr="00AA4356">
        <w:rPr>
          <w:rFonts w:ascii="Times New Roman" w:hAnsi="Times New Roman" w:cs="Times New Roman"/>
        </w:rPr>
        <w:t xml:space="preserve">(c) </w:t>
      </w:r>
      <w:r w:rsidR="006015EA" w:rsidRPr="00AA4356">
        <w:rPr>
          <w:rFonts w:ascii="Times New Roman" w:hAnsi="Times New Roman" w:cs="Times New Roman"/>
        </w:rPr>
        <w:t>Leader</w:t>
      </w:r>
      <w:r w:rsidRPr="00AA4356">
        <w:rPr>
          <w:rFonts w:ascii="Times New Roman" w:hAnsi="Times New Roman" w:cs="Times New Roman"/>
        </w:rPr>
        <w:t xml:space="preserve"> in development and </w:t>
      </w:r>
      <w:r w:rsidR="006015EA" w:rsidRPr="00AA4356">
        <w:rPr>
          <w:rFonts w:ascii="Times New Roman" w:hAnsi="Times New Roman" w:cs="Times New Roman"/>
        </w:rPr>
        <w:t>implementation of</w:t>
      </w:r>
      <w:r w:rsidRPr="00AA4356">
        <w:rPr>
          <w:rFonts w:ascii="Times New Roman" w:hAnsi="Times New Roman" w:cs="Times New Roman"/>
        </w:rPr>
        <w:t xml:space="preserve"> infectious diseases pharmacotherapy program or intervention demonstrated to provide benefit to the treatment of patients with infection</w:t>
      </w:r>
      <w:r w:rsidR="006B7014">
        <w:rPr>
          <w:rFonts w:ascii="Times New Roman" w:hAnsi="Times New Roman" w:cs="Times New Roman"/>
        </w:rPr>
        <w:t>s</w:t>
      </w:r>
      <w:r w:rsidRPr="00AA4356">
        <w:rPr>
          <w:rFonts w:ascii="Times New Roman" w:hAnsi="Times New Roman" w:cs="Times New Roman"/>
        </w:rPr>
        <w:t>.</w:t>
      </w:r>
    </w:p>
    <w:p w:rsidR="00B73BB5" w:rsidRPr="00AA4356" w:rsidRDefault="00B73BB5" w:rsidP="00C5505D">
      <w:pPr>
        <w:rPr>
          <w:rFonts w:ascii="Times New Roman" w:hAnsi="Times New Roman" w:cs="Times New Roman"/>
        </w:rPr>
      </w:pPr>
    </w:p>
    <w:p w:rsidR="00B73BB5" w:rsidRPr="00AA4356" w:rsidRDefault="00B73BB5" w:rsidP="00C5505D">
      <w:pPr>
        <w:rPr>
          <w:rFonts w:ascii="Times New Roman" w:hAnsi="Times New Roman" w:cs="Times New Roman"/>
        </w:rPr>
      </w:pPr>
      <w:r w:rsidRPr="00AA4356">
        <w:rPr>
          <w:rFonts w:ascii="Times New Roman" w:hAnsi="Times New Roman" w:cs="Times New Roman"/>
        </w:rPr>
        <w:t>Preference will be given to pharmacists providing patient care in the community setting and to those that do not receive salary support dedicated to research.  Previous formal infectious disease training is not a requirement.</w:t>
      </w:r>
    </w:p>
    <w:p w:rsidR="00B73BB5" w:rsidRPr="00AA4356" w:rsidRDefault="00B73BB5" w:rsidP="00C5505D">
      <w:pPr>
        <w:rPr>
          <w:rFonts w:ascii="Times New Roman" w:hAnsi="Times New Roman" w:cs="Times New Roman"/>
        </w:rPr>
      </w:pPr>
    </w:p>
    <w:p w:rsidR="00E7077A" w:rsidRPr="00AA4356" w:rsidRDefault="00B73BB5" w:rsidP="00B73BB5">
      <w:pPr>
        <w:rPr>
          <w:rFonts w:ascii="Times New Roman" w:hAnsi="Times New Roman" w:cs="Times New Roman"/>
        </w:rPr>
      </w:pPr>
      <w:r w:rsidRPr="00AA4356">
        <w:rPr>
          <w:rFonts w:ascii="Times New Roman" w:hAnsi="Times New Roman" w:cs="Times New Roman"/>
        </w:rPr>
        <w:t>This award provides a plaque to the recipient, who may be asked to give a brief presentation at the SIDP annual meeting in</w:t>
      </w:r>
      <w:r w:rsidR="00E7077A" w:rsidRPr="00AA4356">
        <w:rPr>
          <w:rFonts w:ascii="Times New Roman" w:hAnsi="Times New Roman" w:cs="Times New Roman"/>
        </w:rPr>
        <w:t xml:space="preserve"> </w:t>
      </w:r>
      <w:r w:rsidR="009223B7">
        <w:rPr>
          <w:rFonts w:ascii="Times New Roman" w:hAnsi="Times New Roman"/>
        </w:rPr>
        <w:t>Washington</w:t>
      </w:r>
      <w:r w:rsidR="0017593B" w:rsidRPr="00670A7A">
        <w:rPr>
          <w:rFonts w:ascii="Times New Roman" w:hAnsi="Times New Roman"/>
        </w:rPr>
        <w:t>,</w:t>
      </w:r>
      <w:r w:rsidR="009223B7">
        <w:rPr>
          <w:rFonts w:ascii="Times New Roman" w:hAnsi="Times New Roman"/>
        </w:rPr>
        <w:t xml:space="preserve"> DC</w:t>
      </w:r>
      <w:r w:rsidR="003A7A5A">
        <w:rPr>
          <w:rFonts w:ascii="Times New Roman" w:hAnsi="Times New Roman"/>
        </w:rPr>
        <w:t>,</w:t>
      </w:r>
      <w:r w:rsidR="0017593B" w:rsidRPr="00670A7A">
        <w:rPr>
          <w:rFonts w:ascii="Times New Roman" w:hAnsi="Times New Roman"/>
        </w:rPr>
        <w:t xml:space="preserve"> October </w:t>
      </w:r>
      <w:r w:rsidR="009223B7">
        <w:rPr>
          <w:rFonts w:ascii="Times New Roman" w:hAnsi="Times New Roman"/>
        </w:rPr>
        <w:t>1, 2019</w:t>
      </w:r>
      <w:r w:rsidR="003A297D">
        <w:rPr>
          <w:rFonts w:ascii="Times New Roman" w:hAnsi="Times New Roman"/>
        </w:rPr>
        <w:t>.</w:t>
      </w:r>
    </w:p>
    <w:p w:rsidR="00E7077A" w:rsidRPr="00AA4356" w:rsidRDefault="00E7077A" w:rsidP="00C5505D">
      <w:pPr>
        <w:rPr>
          <w:rFonts w:ascii="Times New Roman" w:hAnsi="Times New Roman" w:cs="Times New Roman"/>
        </w:rPr>
      </w:pPr>
    </w:p>
    <w:p w:rsidR="00E7077A" w:rsidRPr="00AA4356" w:rsidRDefault="00E7077A" w:rsidP="00C5505D">
      <w:pPr>
        <w:rPr>
          <w:rFonts w:ascii="Times New Roman" w:hAnsi="Times New Roman" w:cs="Times New Roman"/>
        </w:rPr>
      </w:pPr>
      <w:r w:rsidRPr="00AA4356">
        <w:rPr>
          <w:rFonts w:ascii="Times New Roman" w:hAnsi="Times New Roman" w:cs="Times New Roman"/>
        </w:rPr>
        <w:t xml:space="preserve">You may nominate any current active or associate SIDP member, </w:t>
      </w:r>
      <w:r w:rsidRPr="00AA4356">
        <w:rPr>
          <w:rFonts w:ascii="Times New Roman" w:hAnsi="Times New Roman" w:cs="Times New Roman"/>
          <w:u w:val="single"/>
        </w:rPr>
        <w:t xml:space="preserve">including yourself </w:t>
      </w:r>
      <w:r w:rsidRPr="00AA4356">
        <w:rPr>
          <w:rFonts w:ascii="Times New Roman" w:hAnsi="Times New Roman" w:cs="Times New Roman"/>
        </w:rPr>
        <w:t xml:space="preserve">(which is encouraged). </w:t>
      </w:r>
      <w:r w:rsidR="0069569E" w:rsidRPr="00AA4356">
        <w:rPr>
          <w:rFonts w:ascii="Times New Roman" w:hAnsi="Times New Roman" w:cs="Times New Roman"/>
        </w:rPr>
        <w:t xml:space="preserve"> </w:t>
      </w:r>
      <w:r w:rsidRPr="00AA4356">
        <w:rPr>
          <w:rFonts w:ascii="Times New Roman" w:hAnsi="Times New Roman" w:cs="Times New Roman"/>
        </w:rPr>
        <w:t>With your nomination, include a written description of what the candidate has done and why he or she is being nominated.</w:t>
      </w:r>
    </w:p>
    <w:p w:rsidR="00E7077A" w:rsidRPr="00AA4356" w:rsidRDefault="00E7077A" w:rsidP="00C5505D">
      <w:pPr>
        <w:rPr>
          <w:rFonts w:ascii="Times New Roman" w:hAnsi="Times New Roman" w:cs="Times New Roman"/>
        </w:rPr>
      </w:pPr>
    </w:p>
    <w:p w:rsidR="00E7077A" w:rsidRPr="00AA4356" w:rsidRDefault="00E7077A" w:rsidP="00C5505D">
      <w:pPr>
        <w:rPr>
          <w:rFonts w:ascii="Times New Roman" w:hAnsi="Times New Roman" w:cs="Times New Roman"/>
          <w:b/>
          <w:bCs/>
        </w:rPr>
      </w:pPr>
      <w:r w:rsidRPr="00AA4356">
        <w:rPr>
          <w:rFonts w:ascii="Times New Roman" w:hAnsi="Times New Roman" w:cs="Times New Roman"/>
          <w:b/>
          <w:bCs/>
          <w:u w:val="single"/>
        </w:rPr>
        <w:t xml:space="preserve">Nominations </w:t>
      </w:r>
      <w:r w:rsidR="00044227">
        <w:rPr>
          <w:rFonts w:ascii="Times New Roman" w:hAnsi="Times New Roman" w:cs="Times New Roman"/>
          <w:b/>
          <w:bCs/>
          <w:u w:val="single"/>
        </w:rPr>
        <w:t xml:space="preserve">and supporting materials </w:t>
      </w:r>
      <w:r w:rsidRPr="00AA4356">
        <w:rPr>
          <w:rFonts w:ascii="Times New Roman" w:hAnsi="Times New Roman" w:cs="Times New Roman"/>
          <w:b/>
          <w:bCs/>
          <w:u w:val="single"/>
        </w:rPr>
        <w:t>should consist of:</w:t>
      </w:r>
    </w:p>
    <w:p w:rsidR="00E7077A" w:rsidRPr="00AA4356" w:rsidRDefault="00E7077A" w:rsidP="00C5505D">
      <w:pPr>
        <w:tabs>
          <w:tab w:val="left" w:pos="360"/>
        </w:tabs>
        <w:ind w:left="360" w:hanging="360"/>
        <w:rPr>
          <w:rFonts w:ascii="Times New Roman" w:hAnsi="Times New Roman" w:cs="Times New Roman"/>
        </w:rPr>
      </w:pPr>
      <w:r w:rsidRPr="00AA4356">
        <w:rPr>
          <w:rFonts w:ascii="Times New Roman" w:hAnsi="Times New Roman" w:cs="Times New Roman"/>
        </w:rPr>
        <w:t>a)</w:t>
      </w:r>
      <w:r w:rsidRPr="00AA4356">
        <w:rPr>
          <w:rFonts w:ascii="Times New Roman" w:hAnsi="Times New Roman" w:cs="Times New Roman"/>
        </w:rPr>
        <w:tab/>
        <w:t>Letter of nomination by an SIDP member or colleague, which includes a brief description of the nominee’s clinical practice</w:t>
      </w:r>
      <w:r w:rsidR="00DC399F" w:rsidRPr="00AA4356">
        <w:rPr>
          <w:rFonts w:ascii="Times New Roman" w:hAnsi="Times New Roman" w:cs="Times New Roman"/>
        </w:rPr>
        <w:t>, implementation, and outcomes of the “best practice”</w:t>
      </w:r>
      <w:r w:rsidRPr="00AA4356">
        <w:rPr>
          <w:rFonts w:ascii="Times New Roman" w:hAnsi="Times New Roman" w:cs="Times New Roman"/>
        </w:rPr>
        <w:t>.</w:t>
      </w:r>
    </w:p>
    <w:p w:rsidR="00E7077A" w:rsidRPr="00AA4356" w:rsidRDefault="00E7077A" w:rsidP="00C5505D">
      <w:pPr>
        <w:tabs>
          <w:tab w:val="left" w:pos="360"/>
        </w:tabs>
        <w:ind w:left="360" w:hanging="360"/>
        <w:rPr>
          <w:rFonts w:ascii="Times New Roman" w:hAnsi="Times New Roman" w:cs="Times New Roman"/>
        </w:rPr>
      </w:pPr>
      <w:r w:rsidRPr="00AA4356">
        <w:rPr>
          <w:rFonts w:ascii="Times New Roman" w:hAnsi="Times New Roman" w:cs="Times New Roman"/>
        </w:rPr>
        <w:t>b)</w:t>
      </w:r>
      <w:r w:rsidRPr="00AA4356">
        <w:rPr>
          <w:rFonts w:ascii="Times New Roman" w:hAnsi="Times New Roman" w:cs="Times New Roman"/>
        </w:rPr>
        <w:tab/>
        <w:t>Two solicited letters of recommendation from co-workers</w:t>
      </w:r>
      <w:r w:rsidR="00DC399F" w:rsidRPr="00AA4356">
        <w:rPr>
          <w:rFonts w:ascii="Times New Roman" w:hAnsi="Times New Roman" w:cs="Times New Roman"/>
        </w:rPr>
        <w:t xml:space="preserve"> (exclud</w:t>
      </w:r>
      <w:r w:rsidR="006B7014">
        <w:rPr>
          <w:rFonts w:ascii="Times New Roman" w:hAnsi="Times New Roman" w:cs="Times New Roman"/>
        </w:rPr>
        <w:t>ing</w:t>
      </w:r>
      <w:r w:rsidR="00DC399F" w:rsidRPr="00AA4356">
        <w:rPr>
          <w:rFonts w:ascii="Times New Roman" w:hAnsi="Times New Roman" w:cs="Times New Roman"/>
        </w:rPr>
        <w:t xml:space="preserve"> the nominator) who can comment on the qualifications of the nominee and the impact of the implementation of the practice.</w:t>
      </w:r>
    </w:p>
    <w:p w:rsidR="00E7077A" w:rsidRPr="00AA4356" w:rsidRDefault="00E7077A" w:rsidP="00C5505D">
      <w:pPr>
        <w:tabs>
          <w:tab w:val="left" w:pos="360"/>
        </w:tabs>
        <w:ind w:left="360" w:hanging="360"/>
        <w:rPr>
          <w:rFonts w:ascii="Times New Roman" w:hAnsi="Times New Roman" w:cs="Times New Roman"/>
        </w:rPr>
      </w:pPr>
      <w:r w:rsidRPr="00AA4356">
        <w:rPr>
          <w:rFonts w:ascii="Times New Roman" w:hAnsi="Times New Roman" w:cs="Times New Roman"/>
        </w:rPr>
        <w:t>c)</w:t>
      </w:r>
      <w:r w:rsidRPr="00AA4356">
        <w:rPr>
          <w:rFonts w:ascii="Times New Roman" w:hAnsi="Times New Roman" w:cs="Times New Roman"/>
        </w:rPr>
        <w:tab/>
      </w:r>
      <w:r w:rsidR="00DC399F" w:rsidRPr="00AA4356">
        <w:rPr>
          <w:rFonts w:ascii="Times New Roman" w:hAnsi="Times New Roman" w:cs="Times New Roman"/>
        </w:rPr>
        <w:t>The nominee’s curriculum vitae</w:t>
      </w:r>
      <w:r w:rsidRPr="00AA4356">
        <w:rPr>
          <w:rFonts w:ascii="Times New Roman" w:hAnsi="Times New Roman" w:cs="Times New Roman"/>
        </w:rPr>
        <w:t>.</w:t>
      </w:r>
    </w:p>
    <w:p w:rsidR="00E7077A" w:rsidRDefault="00E7077A" w:rsidP="003A297D">
      <w:pPr>
        <w:tabs>
          <w:tab w:val="left" w:pos="360"/>
        </w:tabs>
        <w:ind w:left="360" w:hanging="360"/>
        <w:rPr>
          <w:rFonts w:ascii="Times New Roman" w:hAnsi="Times New Roman" w:cs="Times New Roman"/>
        </w:rPr>
      </w:pPr>
      <w:r w:rsidRPr="00AA4356">
        <w:rPr>
          <w:rFonts w:ascii="Times New Roman" w:hAnsi="Times New Roman" w:cs="Times New Roman"/>
        </w:rPr>
        <w:t>d)</w:t>
      </w:r>
      <w:r w:rsidRPr="00AA4356">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9223B7">
        <w:rPr>
          <w:rFonts w:ascii="Times New Roman" w:hAnsi="Times New Roman"/>
        </w:rPr>
        <w:t>Washington</w:t>
      </w:r>
      <w:r w:rsidR="0017593B" w:rsidRPr="00670A7A">
        <w:rPr>
          <w:rFonts w:ascii="Times New Roman" w:hAnsi="Times New Roman"/>
        </w:rPr>
        <w:t>,</w:t>
      </w:r>
      <w:r w:rsidR="009223B7">
        <w:rPr>
          <w:rFonts w:ascii="Times New Roman" w:hAnsi="Times New Roman"/>
        </w:rPr>
        <w:t xml:space="preserve"> DC</w:t>
      </w:r>
      <w:r w:rsidR="003A7A5A">
        <w:rPr>
          <w:rFonts w:ascii="Times New Roman" w:hAnsi="Times New Roman"/>
        </w:rPr>
        <w:t>,</w:t>
      </w:r>
      <w:r w:rsidR="0017593B" w:rsidRPr="00670A7A">
        <w:rPr>
          <w:rFonts w:ascii="Times New Roman" w:hAnsi="Times New Roman"/>
        </w:rPr>
        <w:t xml:space="preserve"> October </w:t>
      </w:r>
      <w:r w:rsidR="009223B7">
        <w:rPr>
          <w:rFonts w:ascii="Times New Roman" w:hAnsi="Times New Roman"/>
        </w:rPr>
        <w:t>1, 2019</w:t>
      </w:r>
      <w:r w:rsidR="003A297D">
        <w:rPr>
          <w:rFonts w:ascii="Times New Roman" w:hAnsi="Times New Roman"/>
        </w:rPr>
        <w:t>.</w:t>
      </w:r>
    </w:p>
    <w:p w:rsidR="009D21B0" w:rsidRPr="005B7C7C" w:rsidRDefault="009D21B0" w:rsidP="00161F0B">
      <w:pPr>
        <w:tabs>
          <w:tab w:val="left" w:pos="360"/>
        </w:tabs>
        <w:ind w:left="360" w:hanging="360"/>
        <w:rPr>
          <w:rFonts w:ascii="Times New Roman" w:hAnsi="Times New Roman" w:cs="Times New Roman"/>
          <w:sz w:val="24"/>
          <w:szCs w:val="24"/>
        </w:rPr>
      </w:pPr>
    </w:p>
    <w:p w:rsidR="002904C8" w:rsidRPr="00904363" w:rsidRDefault="002904C8" w:rsidP="002904C8">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rsidR="002904C8" w:rsidRDefault="002904C8" w:rsidP="002904C8">
      <w:pPr>
        <w:spacing w:line="360" w:lineRule="auto"/>
        <w:jc w:val="center"/>
        <w:rPr>
          <w:rFonts w:ascii="Times New Roman" w:hAnsi="Times New Roman" w:cs="Times New Roman"/>
          <w:sz w:val="26"/>
          <w:szCs w:val="26"/>
        </w:rPr>
      </w:pPr>
      <w:r>
        <w:rPr>
          <w:rFonts w:ascii="Times New Roman" w:hAnsi="Times New Roman" w:cs="Times New Roman"/>
          <w:sz w:val="26"/>
          <w:szCs w:val="26"/>
        </w:rPr>
        <w:t>Molly Steed, Chair of the Recognition Awards Committee</w:t>
      </w:r>
    </w:p>
    <w:p w:rsidR="002904C8" w:rsidRDefault="002904C8" w:rsidP="002904C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Email:  msteed@ku.edu</w:t>
      </w:r>
    </w:p>
    <w:p w:rsidR="002904C8" w:rsidRDefault="002904C8" w:rsidP="002904C8">
      <w:pPr>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Call for Nominations</w:t>
      </w:r>
      <w:r>
        <w:rPr>
          <w:rFonts w:ascii="Times New Roman" w:hAnsi="Times New Roman" w:cs="Times New Roman"/>
          <w:b/>
          <w:bCs/>
          <w:sz w:val="26"/>
          <w:szCs w:val="26"/>
        </w:rPr>
        <w:t xml:space="preserve"> </w:t>
      </w:r>
      <w:r>
        <w:rPr>
          <w:rFonts w:ascii="Times New Roman" w:hAnsi="Times New Roman" w:cs="Times New Roman"/>
          <w:bCs/>
          <w:sz w:val="26"/>
          <w:szCs w:val="26"/>
        </w:rPr>
        <w:t>will begin</w:t>
      </w:r>
      <w:r>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March 20, 2019,</w:t>
      </w:r>
      <w:r>
        <w:rPr>
          <w:rFonts w:ascii="Times New Roman" w:hAnsi="Times New Roman" w:cs="Times New Roman"/>
          <w:b/>
          <w:bCs/>
          <w:sz w:val="26"/>
          <w:szCs w:val="26"/>
        </w:rPr>
        <w:t xml:space="preserve"> </w:t>
      </w:r>
      <w:r>
        <w:rPr>
          <w:rFonts w:ascii="Times New Roman" w:hAnsi="Times New Roman" w:cs="Times New Roman"/>
          <w:bCs/>
          <w:sz w:val="26"/>
          <w:szCs w:val="26"/>
        </w:rPr>
        <w:t>with bi-weekly reminders</w:t>
      </w:r>
    </w:p>
    <w:p w:rsidR="002904C8" w:rsidRDefault="002904C8" w:rsidP="002904C8">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Nomination</w:t>
      </w:r>
      <w:r>
        <w:rPr>
          <w:rFonts w:ascii="Times New Roman" w:hAnsi="Times New Roman" w:cs="Times New Roman"/>
          <w:b/>
          <w:sz w:val="26"/>
          <w:szCs w:val="26"/>
          <w:u w:val="single"/>
        </w:rPr>
        <w:t>s</w:t>
      </w:r>
      <w:r>
        <w:rPr>
          <w:rFonts w:ascii="Times New Roman" w:hAnsi="Times New Roman" w:cs="Times New Roman"/>
          <w:sz w:val="26"/>
          <w:szCs w:val="26"/>
        </w:rPr>
        <w:t xml:space="preserve"> must be received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May 15, 2019</w:t>
      </w:r>
    </w:p>
    <w:p w:rsidR="002904C8" w:rsidRDefault="002904C8" w:rsidP="002904C8">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Supporting materials</w:t>
      </w:r>
      <w:r>
        <w:rPr>
          <w:rFonts w:ascii="Times New Roman" w:hAnsi="Times New Roman" w:cs="Times New Roman"/>
          <w:sz w:val="26"/>
          <w:szCs w:val="26"/>
        </w:rPr>
        <w:t xml:space="preserve"> must be received by </w:t>
      </w:r>
      <w:r>
        <w:rPr>
          <w:rFonts w:ascii="Times New Roman" w:hAnsi="Times New Roman" w:cs="Times New Roman"/>
          <w:b/>
          <w:bCs/>
          <w:sz w:val="26"/>
          <w:szCs w:val="26"/>
          <w:u w:val="single"/>
        </w:rPr>
        <w:t>Wednesday, June 12, 2019</w:t>
      </w:r>
    </w:p>
    <w:p w:rsidR="002904C8" w:rsidRPr="00BB6430" w:rsidRDefault="002904C8" w:rsidP="002904C8">
      <w:pPr>
        <w:spacing w:line="360" w:lineRule="auto"/>
        <w:jc w:val="center"/>
        <w:rPr>
          <w:rFonts w:ascii="Times New Roman" w:hAnsi="Times New Roman" w:cs="Times New Roman"/>
          <w:sz w:val="28"/>
          <w:szCs w:val="28"/>
        </w:rPr>
      </w:pPr>
      <w:r>
        <w:rPr>
          <w:rFonts w:ascii="Times New Roman" w:hAnsi="Times New Roman" w:cs="Times New Roman"/>
          <w:b/>
          <w:bCs/>
          <w:sz w:val="26"/>
          <w:szCs w:val="26"/>
          <w:u w:val="single"/>
        </w:rPr>
        <w:t>Award Notifications</w:t>
      </w:r>
      <w:r>
        <w:rPr>
          <w:rFonts w:ascii="Times New Roman" w:hAnsi="Times New Roman" w:cs="Times New Roman"/>
          <w:sz w:val="26"/>
          <w:szCs w:val="26"/>
        </w:rPr>
        <w:t xml:space="preserve"> will be sent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Friday, July 19, 2019</w:t>
      </w:r>
    </w:p>
    <w:p w:rsidR="00E7077A" w:rsidRPr="00AA4356" w:rsidRDefault="00E7077A" w:rsidP="002904C8">
      <w:pPr>
        <w:spacing w:line="360" w:lineRule="auto"/>
        <w:jc w:val="center"/>
        <w:rPr>
          <w:rFonts w:ascii="Times New Roman" w:hAnsi="Times New Roman" w:cs="Times New Roman"/>
          <w:sz w:val="28"/>
          <w:szCs w:val="28"/>
        </w:rPr>
      </w:pPr>
    </w:p>
    <w:sectPr w:rsidR="00E7077A" w:rsidRPr="00AA4356" w:rsidSect="00C5505D">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oNotHyphenateCaps/>
  <w:characterSpacingControl w:val="doNotCompress"/>
  <w:doNotValidateAgainstSchema/>
  <w:doNotDemarcateInvalidXml/>
  <w:compat/>
  <w:rsids>
    <w:rsidRoot w:val="00932B0A"/>
    <w:rsid w:val="000325E0"/>
    <w:rsid w:val="00044227"/>
    <w:rsid w:val="000A6D88"/>
    <w:rsid w:val="001279BD"/>
    <w:rsid w:val="00161F0B"/>
    <w:rsid w:val="00165673"/>
    <w:rsid w:val="0017593B"/>
    <w:rsid w:val="001A6E99"/>
    <w:rsid w:val="00277FA1"/>
    <w:rsid w:val="00286059"/>
    <w:rsid w:val="002904C8"/>
    <w:rsid w:val="002A51FF"/>
    <w:rsid w:val="003112F8"/>
    <w:rsid w:val="00392717"/>
    <w:rsid w:val="003A297D"/>
    <w:rsid w:val="003A7A5A"/>
    <w:rsid w:val="00465819"/>
    <w:rsid w:val="00472610"/>
    <w:rsid w:val="004A0A26"/>
    <w:rsid w:val="004C69B5"/>
    <w:rsid w:val="004E30CB"/>
    <w:rsid w:val="0050792B"/>
    <w:rsid w:val="005B7C7C"/>
    <w:rsid w:val="006015EA"/>
    <w:rsid w:val="006933E4"/>
    <w:rsid w:val="0069569E"/>
    <w:rsid w:val="0069623E"/>
    <w:rsid w:val="006A3AB4"/>
    <w:rsid w:val="006B7014"/>
    <w:rsid w:val="007358E3"/>
    <w:rsid w:val="00742D10"/>
    <w:rsid w:val="007C3E23"/>
    <w:rsid w:val="007F2510"/>
    <w:rsid w:val="00810A51"/>
    <w:rsid w:val="008200EA"/>
    <w:rsid w:val="00823671"/>
    <w:rsid w:val="008C6543"/>
    <w:rsid w:val="008D323E"/>
    <w:rsid w:val="008D3A26"/>
    <w:rsid w:val="008F7EC7"/>
    <w:rsid w:val="009077C8"/>
    <w:rsid w:val="009223B7"/>
    <w:rsid w:val="00932023"/>
    <w:rsid w:val="00932B0A"/>
    <w:rsid w:val="009513C0"/>
    <w:rsid w:val="009D21B0"/>
    <w:rsid w:val="009E2C47"/>
    <w:rsid w:val="00A04138"/>
    <w:rsid w:val="00AA4356"/>
    <w:rsid w:val="00AB4131"/>
    <w:rsid w:val="00B277BD"/>
    <w:rsid w:val="00B73BB5"/>
    <w:rsid w:val="00B8194B"/>
    <w:rsid w:val="00C0446D"/>
    <w:rsid w:val="00C4296E"/>
    <w:rsid w:val="00C42FAE"/>
    <w:rsid w:val="00C5505D"/>
    <w:rsid w:val="00CA2EEA"/>
    <w:rsid w:val="00DC399F"/>
    <w:rsid w:val="00E674DE"/>
    <w:rsid w:val="00E7077A"/>
    <w:rsid w:val="00E8495F"/>
    <w:rsid w:val="00EB2509"/>
    <w:rsid w:val="00EF59EE"/>
    <w:rsid w:val="00F26858"/>
    <w:rsid w:val="00F807AE"/>
    <w:rsid w:val="00F8431E"/>
    <w:rsid w:val="00FA0045"/>
    <w:rsid w:val="00FD6CE1"/>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8C6543"/>
    <w:rPr>
      <w:sz w:val="16"/>
      <w:szCs w:val="16"/>
    </w:rPr>
  </w:style>
  <w:style w:type="paragraph" w:styleId="CommentText">
    <w:name w:val="annotation text"/>
    <w:basedOn w:val="Normal"/>
    <w:link w:val="CommentTextChar"/>
    <w:uiPriority w:val="99"/>
    <w:semiHidden/>
    <w:unhideWhenUsed/>
    <w:rsid w:val="008C6543"/>
    <w:rPr>
      <w:rFonts w:cs="Times New Roman"/>
    </w:rPr>
  </w:style>
  <w:style w:type="character" w:customStyle="1" w:styleId="CommentTextChar">
    <w:name w:val="Comment Text Char"/>
    <w:link w:val="CommentText"/>
    <w:uiPriority w:val="99"/>
    <w:semiHidden/>
    <w:rsid w:val="008C6543"/>
    <w:rPr>
      <w:rFonts w:ascii="Arial" w:hAnsi="Arial" w:cs="Arial"/>
    </w:rPr>
  </w:style>
  <w:style w:type="paragraph" w:styleId="CommentSubject">
    <w:name w:val="annotation subject"/>
    <w:basedOn w:val="CommentText"/>
    <w:next w:val="CommentText"/>
    <w:link w:val="CommentSubjectChar"/>
    <w:uiPriority w:val="99"/>
    <w:semiHidden/>
    <w:unhideWhenUsed/>
    <w:rsid w:val="008C6543"/>
    <w:rPr>
      <w:b/>
      <w:bCs/>
    </w:rPr>
  </w:style>
  <w:style w:type="character" w:customStyle="1" w:styleId="CommentSubjectChar">
    <w:name w:val="Comment Subject Char"/>
    <w:link w:val="CommentSubject"/>
    <w:uiPriority w:val="99"/>
    <w:semiHidden/>
    <w:rsid w:val="008C654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8C6543"/>
    <w:rPr>
      <w:sz w:val="16"/>
      <w:szCs w:val="16"/>
    </w:rPr>
  </w:style>
  <w:style w:type="paragraph" w:styleId="CommentText">
    <w:name w:val="annotation text"/>
    <w:basedOn w:val="Normal"/>
    <w:link w:val="CommentTextChar"/>
    <w:uiPriority w:val="99"/>
    <w:semiHidden/>
    <w:unhideWhenUsed/>
    <w:rsid w:val="008C6543"/>
    <w:rPr>
      <w:rFonts w:cs="Times New Roman"/>
    </w:rPr>
  </w:style>
  <w:style w:type="character" w:customStyle="1" w:styleId="CommentTextChar">
    <w:name w:val="Comment Text Char"/>
    <w:link w:val="CommentText"/>
    <w:uiPriority w:val="99"/>
    <w:semiHidden/>
    <w:rsid w:val="008C6543"/>
    <w:rPr>
      <w:rFonts w:ascii="Arial" w:hAnsi="Arial" w:cs="Arial"/>
    </w:rPr>
  </w:style>
  <w:style w:type="paragraph" w:styleId="CommentSubject">
    <w:name w:val="annotation subject"/>
    <w:basedOn w:val="CommentText"/>
    <w:next w:val="CommentText"/>
    <w:link w:val="CommentSubjectChar"/>
    <w:uiPriority w:val="99"/>
    <w:semiHidden/>
    <w:unhideWhenUsed/>
    <w:rsid w:val="008C6543"/>
    <w:rPr>
      <w:b/>
      <w:bCs/>
    </w:rPr>
  </w:style>
  <w:style w:type="character" w:customStyle="1" w:styleId="CommentSubjectChar">
    <w:name w:val="Comment Subject Char"/>
    <w:link w:val="CommentSubject"/>
    <w:uiPriority w:val="99"/>
    <w:semiHidden/>
    <w:rsid w:val="008C6543"/>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24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Molly Steed</cp:lastModifiedBy>
  <cp:revision>2</cp:revision>
  <cp:lastPrinted>2013-05-21T03:24:00Z</cp:lastPrinted>
  <dcterms:created xsi:type="dcterms:W3CDTF">2019-02-25T15:27:00Z</dcterms:created>
  <dcterms:modified xsi:type="dcterms:W3CDTF">2019-02-25T15:27:00Z</dcterms:modified>
</cp:coreProperties>
</file>