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03" w:rsidRDefault="003C252F">
      <w:pPr>
        <w:jc w:val="center"/>
        <w:rPr>
          <w:b/>
          <w:sz w:val="24"/>
        </w:rPr>
      </w:pPr>
      <w:r>
        <w:rPr>
          <w:b/>
          <w:noProof/>
          <w:sz w:val="24"/>
        </w:rPr>
        <mc:AlternateContent>
          <mc:Choice Requires="wpg">
            <w:drawing>
              <wp:anchor distT="0" distB="0" distL="114300" distR="114300" simplePos="0" relativeHeight="251659264" behindDoc="0" locked="0" layoutInCell="0" allowOverlap="1">
                <wp:simplePos x="0" y="0"/>
                <wp:positionH relativeFrom="column">
                  <wp:posOffset>-685800</wp:posOffset>
                </wp:positionH>
                <wp:positionV relativeFrom="paragraph">
                  <wp:posOffset>-658495</wp:posOffset>
                </wp:positionV>
                <wp:extent cx="8229600" cy="9410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941070"/>
                          <a:chOff x="0" y="403"/>
                          <a:chExt cx="12960" cy="1482"/>
                        </a:xfrm>
                      </wpg:grpSpPr>
                      <wps:wsp>
                        <wps:cNvPr id="2" name="Text Box 12"/>
                        <wps:cNvSpPr txBox="1">
                          <a:spLocks noChangeArrowheads="1"/>
                        </wps:cNvSpPr>
                        <wps:spPr bwMode="auto">
                          <a:xfrm>
                            <a:off x="2189" y="403"/>
                            <a:ext cx="8755"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728" w:rsidRPr="003C252F" w:rsidRDefault="00990728">
                              <w:pPr>
                                <w:pStyle w:val="Heading4"/>
                                <w:rPr>
                                  <w:rFonts w:ascii="Giovanni Book" w:hAnsi="Giovanni Book"/>
                                  <w:b/>
                                  <w:color w:val="000080"/>
                                  <w:spacing w:val="-20"/>
                                  <w:sz w:val="5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Duke</w:t>
                                  </w:r>
                                </w:smartTag>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University</w:t>
                                  </w:r>
                                </w:smartTag>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Hospital</w:t>
                                  </w:r>
                                </w:smartTag>
                              </w:smartTag>
                            </w:p>
                            <w:p w:rsidR="00990728" w:rsidRDefault="00990728">
                              <w:pPr>
                                <w:pStyle w:val="Heading8"/>
                              </w:pPr>
                              <w:r w:rsidRPr="003C252F">
                                <w:rPr>
                                  <w:rFonts w:ascii="Giovanni Book" w:hAnsi="Giovanni Book"/>
                                  <w:b/>
                                  <w:color w:val="000080"/>
                                  <w:spacing w:val="-20"/>
                                  <w14:shadow w14:blurRad="50800" w14:dist="38100" w14:dir="2700000" w14:sx="100000" w14:sy="100000" w14:kx="0" w14:ky="0" w14:algn="tl">
                                    <w14:srgbClr w14:val="000000">
                                      <w14:alpha w14:val="60000"/>
                                    </w14:srgbClr>
                                  </w14:shadow>
                                </w:rPr>
                                <w:t>Department of Pharmacy</w:t>
                              </w:r>
                            </w:p>
                            <w:p w:rsidR="00990728" w:rsidRDefault="00990728">
                              <w:pPr>
                                <w:pStyle w:val="Heading6"/>
                                <w:rPr>
                                  <w:rFonts w:ascii="Century Schoolbook" w:hAnsi="Century Schoolbook"/>
                                </w:rPr>
                              </w:pPr>
                            </w:p>
                          </w:txbxContent>
                        </wps:txbx>
                        <wps:bodyPr rot="0" vert="horz" wrap="square" lIns="91440" tIns="0" rIns="91440" bIns="0" anchor="t" anchorCtr="0" upright="1">
                          <a:noAutofit/>
                        </wps:bodyPr>
                      </wps:wsp>
                      <wps:wsp>
                        <wps:cNvPr id="3" name="Rectangle 13"/>
                        <wps:cNvSpPr>
                          <a:spLocks noChangeAspect="1" noChangeArrowheads="1"/>
                        </wps:cNvSpPr>
                        <wps:spPr bwMode="auto">
                          <a:xfrm>
                            <a:off x="0" y="1656"/>
                            <a:ext cx="12960" cy="229"/>
                          </a:xfrm>
                          <a:prstGeom prst="rect">
                            <a:avLst/>
                          </a:prstGeom>
                          <a:gradFill rotWithShape="0">
                            <a:gsLst>
                              <a:gs pos="0">
                                <a:srgbClr val="020C7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4" descr="DUK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52" y="503"/>
                            <a:ext cx="1123" cy="13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1" o:spid="_x0000_s1026" style="position:absolute;left:0;text-align:left;margin-left:-54pt;margin-top:-51.85pt;width:9in;height:74.1pt;z-index:251659264" coordorigin=",403" coordsize="12960,148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" o:allowincell="f">
                <v:shapetype id="_x0000_t202" coordsize="21600,21600" o:spt="202" path="m,l,21600r21600,l21600,xe">
                  <v:stroke joinstyle="miter"/>
                  <v:path gradientshapeok="t" o:connecttype="rect"/>
                </v:shapetype>
                <v:shape id="Text Box 12" o:spid="_x0000_s1027" type="#_x0000_t202" style="position:absolute;left:2189;top:403;width:875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" stroked="f">
                  <v:textbox inset=",0,,0">
                    <w:txbxContent>
                      <w:p w:rsidR="00990728" w:rsidRPr="003C252F" w:rsidRDefault="00990728">
                        <w:pPr>
                          <w:pStyle w:val="Heading4"/>
                          <w:rPr>
                            <w:rFonts w:ascii="Giovanni Book" w:hAnsi="Giovanni Book"/>
                            <w:b/>
                            <w:color w:val="000080"/>
                            <w:spacing w:val="-20"/>
                            <w:sz w:val="5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Duke</w:t>
                            </w:r>
                          </w:smartTag>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University</w:t>
                            </w:r>
                          </w:smartTag>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3C252F">
                              <w:rPr>
                                <w:rFonts w:ascii="Giovanni Book" w:hAnsi="Giovanni Book"/>
                                <w:b/>
                                <w:color w:val="000080"/>
                                <w:spacing w:val="-20"/>
                                <w:sz w:val="52"/>
                                <w14:shadow w14:blurRad="50800" w14:dist="38100" w14:dir="2700000" w14:sx="100000" w14:sy="100000" w14:kx="0" w14:ky="0" w14:algn="tl">
                                  <w14:srgbClr w14:val="000000">
                                    <w14:alpha w14:val="60000"/>
                                  </w14:srgbClr>
                                </w14:shadow>
                              </w:rPr>
                              <w:t>Hospital</w:t>
                            </w:r>
                          </w:smartTag>
                        </w:smartTag>
                      </w:p>
                      <w:p w:rsidR="00990728" w:rsidRDefault="00990728">
                        <w:pPr>
                          <w:pStyle w:val="Heading8"/>
                        </w:pPr>
                        <w:r w:rsidRPr="003C252F">
                          <w:rPr>
                            <w:rFonts w:ascii="Giovanni Book" w:hAnsi="Giovanni Book"/>
                            <w:b/>
                            <w:color w:val="000080"/>
                            <w:spacing w:val="-20"/>
                            <w14:shadow w14:blurRad="50800" w14:dist="38100" w14:dir="2700000" w14:sx="100000" w14:sy="100000" w14:kx="0" w14:ky="0" w14:algn="tl">
                              <w14:srgbClr w14:val="000000">
                                <w14:alpha w14:val="60000"/>
                              </w14:srgbClr>
                            </w14:shadow>
                          </w:rPr>
                          <w:t>Department of Pharmacy</w:t>
                        </w:r>
                      </w:p>
                      <w:p w:rsidR="00990728" w:rsidRDefault="00990728">
                        <w:pPr>
                          <w:pStyle w:val="Heading6"/>
                          <w:rPr>
                            <w:rFonts w:ascii="Century Schoolbook" w:hAnsi="Century Schoolbook"/>
                          </w:rPr>
                        </w:pPr>
                      </w:p>
                    </w:txbxContent>
                  </v:textbox>
                </v:shape>
                <v:rect id="Rectangle 13" o:spid="_x0000_s1028" style="position:absolute;top:1656;width:1296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" fillcolor="#020c70" stroked="f">
                  <v:fill focus="100%" type="gradien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DUKEU" style="position:absolute;left:1152;top:503;width:1123;height:1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">
                  <v:imagedata r:id="rId8" o:title="DUKEU"/>
                </v:shape>
              </v:group>
            </w:pict>
          </mc:Fallback>
        </mc:AlternateContent>
      </w:r>
    </w:p>
    <w:p w:rsidR="006E536C" w:rsidRDefault="006E536C" w:rsidP="006E536C">
      <w:pPr>
        <w:pStyle w:val="Heading3"/>
        <w:rPr>
          <w:sz w:val="24"/>
        </w:rPr>
      </w:pPr>
    </w:p>
    <w:p w:rsidR="00E422B7" w:rsidRPr="004D6656" w:rsidRDefault="00E422B7" w:rsidP="006E536C">
      <w:pPr>
        <w:pStyle w:val="Heading3"/>
        <w:rPr>
          <w:rFonts w:asciiTheme="minorHAnsi" w:hAnsiTheme="minorHAnsi"/>
          <w:sz w:val="24"/>
          <w:szCs w:val="24"/>
        </w:rPr>
      </w:pPr>
    </w:p>
    <w:p w:rsidR="00757503" w:rsidRPr="004D6656" w:rsidRDefault="00B93FBE" w:rsidP="004D6656">
      <w:pPr>
        <w:pStyle w:val="Heading3"/>
        <w:rPr>
          <w:rFonts w:asciiTheme="minorHAnsi" w:hAnsiTheme="minorHAnsi"/>
          <w:sz w:val="24"/>
          <w:szCs w:val="24"/>
        </w:rPr>
      </w:pPr>
      <w:r w:rsidRPr="004D6656">
        <w:rPr>
          <w:rFonts w:asciiTheme="minorHAnsi" w:hAnsiTheme="minorHAnsi"/>
          <w:bCs/>
          <w:sz w:val="24"/>
          <w:szCs w:val="24"/>
        </w:rPr>
        <w:t>CLINICAL PHARMACIST – INFECTIOUS DISEASES/ANTIMICROBIAL STEWARDSHIP</w:t>
      </w:r>
    </w:p>
    <w:p w:rsidR="00B93FBE" w:rsidRPr="004D6656" w:rsidRDefault="00B93FBE" w:rsidP="00994191">
      <w:pPr>
        <w:rPr>
          <w:rFonts w:asciiTheme="minorHAnsi" w:hAnsiTheme="minorHAnsi"/>
          <w:b/>
          <w:sz w:val="24"/>
          <w:szCs w:val="24"/>
        </w:rPr>
      </w:pPr>
    </w:p>
    <w:p w:rsidR="00757503" w:rsidRPr="004D6656" w:rsidRDefault="00757503" w:rsidP="00515706">
      <w:pPr>
        <w:rPr>
          <w:rFonts w:asciiTheme="minorHAnsi" w:hAnsiTheme="minorHAnsi"/>
          <w:color w:val="FF0000"/>
          <w:sz w:val="24"/>
          <w:szCs w:val="24"/>
        </w:rPr>
      </w:pPr>
      <w:r w:rsidRPr="004D6656">
        <w:rPr>
          <w:rFonts w:asciiTheme="minorHAnsi" w:hAnsiTheme="minorHAnsi"/>
          <w:b/>
          <w:sz w:val="24"/>
          <w:szCs w:val="24"/>
        </w:rPr>
        <w:t>Applicable Position Description:</w:t>
      </w:r>
      <w:r w:rsidR="00F204FE" w:rsidRPr="004D6656">
        <w:rPr>
          <w:rFonts w:asciiTheme="minorHAnsi" w:hAnsiTheme="minorHAnsi"/>
          <w:sz w:val="24"/>
          <w:szCs w:val="24"/>
        </w:rPr>
        <w:t xml:space="preserve"> </w:t>
      </w:r>
      <w:r w:rsidR="00B93FBE" w:rsidRPr="004D6656">
        <w:rPr>
          <w:rFonts w:asciiTheme="minorHAnsi" w:hAnsiTheme="minorHAnsi"/>
          <w:sz w:val="24"/>
          <w:szCs w:val="24"/>
        </w:rPr>
        <w:t xml:space="preserve">Clinical Pharmacist – </w:t>
      </w:r>
      <w:r w:rsidR="00B93FBE" w:rsidRPr="004D6656">
        <w:rPr>
          <w:rFonts w:asciiTheme="minorHAnsi" w:hAnsiTheme="minorHAnsi"/>
          <w:bCs/>
          <w:sz w:val="24"/>
          <w:szCs w:val="24"/>
        </w:rPr>
        <w:t>Infectious Diseases/Antimicrobial Stewardship</w:t>
      </w:r>
    </w:p>
    <w:p w:rsidR="00B93FBE" w:rsidRDefault="009A14A9" w:rsidP="00515706">
      <w:pPr>
        <w:spacing w:before="100" w:beforeAutospacing="1" w:after="100" w:afterAutospacing="1"/>
        <w:rPr>
          <w:rFonts w:asciiTheme="minorHAnsi" w:hAnsiTheme="minorHAnsi"/>
          <w:bCs/>
          <w:color w:val="000000"/>
          <w:sz w:val="24"/>
          <w:szCs w:val="24"/>
        </w:rPr>
      </w:pPr>
      <w:r w:rsidRPr="004D6656">
        <w:rPr>
          <w:rFonts w:asciiTheme="minorHAnsi" w:hAnsiTheme="minorHAnsi"/>
          <w:b/>
          <w:sz w:val="24"/>
          <w:szCs w:val="24"/>
        </w:rPr>
        <w:t>P</w:t>
      </w:r>
      <w:r w:rsidR="0023441B" w:rsidRPr="004D6656">
        <w:rPr>
          <w:rFonts w:asciiTheme="minorHAnsi" w:hAnsiTheme="minorHAnsi"/>
          <w:b/>
          <w:sz w:val="24"/>
          <w:szCs w:val="24"/>
        </w:rPr>
        <w:t xml:space="preserve">osition Summary:  </w:t>
      </w:r>
      <w:r w:rsidR="007D034E" w:rsidRPr="004D6656">
        <w:rPr>
          <w:rFonts w:asciiTheme="minorHAnsi" w:hAnsiTheme="minorHAnsi"/>
          <w:b/>
          <w:sz w:val="24"/>
          <w:szCs w:val="24"/>
        </w:rPr>
        <w:t xml:space="preserve"> </w:t>
      </w:r>
      <w:r w:rsidR="00B75070">
        <w:rPr>
          <w:rFonts w:asciiTheme="minorHAnsi" w:hAnsiTheme="minorHAnsi"/>
          <w:sz w:val="24"/>
          <w:szCs w:val="24"/>
        </w:rPr>
        <w:t>The Antimicrobial Stewardship and Evaluation Team (ASET) are dedicated to enhancing the quality of antimicrobial use throughout Duke University Hospital</w:t>
      </w:r>
      <w:r w:rsidR="006F4E1E">
        <w:rPr>
          <w:rFonts w:asciiTheme="minorHAnsi" w:hAnsiTheme="minorHAnsi"/>
          <w:sz w:val="24"/>
          <w:szCs w:val="24"/>
        </w:rPr>
        <w:t xml:space="preserve"> (DUH)</w:t>
      </w:r>
      <w:r w:rsidR="00B75070">
        <w:rPr>
          <w:rFonts w:asciiTheme="minorHAnsi" w:hAnsiTheme="minorHAnsi"/>
          <w:sz w:val="24"/>
          <w:szCs w:val="24"/>
        </w:rPr>
        <w:t xml:space="preserve">.  </w:t>
      </w:r>
      <w:r w:rsidR="00B75070">
        <w:rPr>
          <w:rFonts w:asciiTheme="minorHAnsi" w:hAnsiTheme="minorHAnsi"/>
          <w:bCs/>
          <w:color w:val="000000"/>
          <w:sz w:val="24"/>
          <w:szCs w:val="24"/>
        </w:rPr>
        <w:t>This person</w:t>
      </w:r>
      <w:r w:rsidR="00515706" w:rsidRPr="009E5B77">
        <w:rPr>
          <w:rFonts w:asciiTheme="minorHAnsi" w:hAnsiTheme="minorHAnsi"/>
          <w:bCs/>
          <w:color w:val="000000"/>
          <w:sz w:val="24"/>
          <w:szCs w:val="24"/>
        </w:rPr>
        <w:t xml:space="preserve"> will </w:t>
      </w:r>
      <w:r w:rsidR="004D6656" w:rsidRPr="009E5B77">
        <w:rPr>
          <w:rFonts w:asciiTheme="minorHAnsi" w:hAnsiTheme="minorHAnsi"/>
          <w:bCs/>
          <w:color w:val="000000"/>
          <w:sz w:val="24"/>
          <w:szCs w:val="24"/>
        </w:rPr>
        <w:t xml:space="preserve">join </w:t>
      </w:r>
      <w:r w:rsidR="00B75070">
        <w:rPr>
          <w:rFonts w:asciiTheme="minorHAnsi" w:hAnsiTheme="minorHAnsi"/>
          <w:bCs/>
          <w:color w:val="000000"/>
          <w:sz w:val="24"/>
          <w:szCs w:val="24"/>
        </w:rPr>
        <w:t xml:space="preserve">a team of </w:t>
      </w:r>
      <w:r w:rsidR="00392BCA">
        <w:rPr>
          <w:rFonts w:asciiTheme="minorHAnsi" w:hAnsiTheme="minorHAnsi"/>
          <w:bCs/>
          <w:color w:val="000000"/>
          <w:sz w:val="24"/>
          <w:szCs w:val="24"/>
        </w:rPr>
        <w:t xml:space="preserve">three </w:t>
      </w:r>
      <w:r w:rsidR="00B75070">
        <w:rPr>
          <w:rFonts w:asciiTheme="minorHAnsi" w:hAnsiTheme="minorHAnsi"/>
          <w:bCs/>
          <w:color w:val="000000"/>
          <w:sz w:val="24"/>
          <w:szCs w:val="24"/>
        </w:rPr>
        <w:t xml:space="preserve">antimicrobial stewardship pharmacists </w:t>
      </w:r>
      <w:r w:rsidR="004D6656" w:rsidRPr="004D6656">
        <w:rPr>
          <w:rFonts w:asciiTheme="minorHAnsi" w:hAnsiTheme="minorHAnsi"/>
          <w:bCs/>
          <w:color w:val="000000"/>
          <w:sz w:val="24"/>
          <w:szCs w:val="24"/>
        </w:rPr>
        <w:t xml:space="preserve">and </w:t>
      </w:r>
      <w:r w:rsidR="00D3458A" w:rsidRPr="004D6656">
        <w:rPr>
          <w:rFonts w:asciiTheme="minorHAnsi" w:hAnsiTheme="minorHAnsi"/>
          <w:bCs/>
          <w:color w:val="000000"/>
          <w:sz w:val="24"/>
          <w:szCs w:val="24"/>
        </w:rPr>
        <w:t>work collaboratively with</w:t>
      </w:r>
      <w:r w:rsidR="00CE3554">
        <w:rPr>
          <w:rFonts w:asciiTheme="minorHAnsi" w:hAnsiTheme="minorHAnsi"/>
          <w:bCs/>
          <w:color w:val="000000"/>
          <w:sz w:val="24"/>
          <w:szCs w:val="24"/>
        </w:rPr>
        <w:t xml:space="preserve"> the</w:t>
      </w:r>
      <w:r w:rsidR="00D3458A" w:rsidRPr="004D6656">
        <w:rPr>
          <w:rFonts w:asciiTheme="minorHAnsi" w:hAnsiTheme="minorHAnsi"/>
          <w:bCs/>
          <w:color w:val="000000"/>
          <w:sz w:val="24"/>
          <w:szCs w:val="24"/>
        </w:rPr>
        <w:t xml:space="preserve"> </w:t>
      </w:r>
      <w:r w:rsidR="00B75070">
        <w:rPr>
          <w:rFonts w:asciiTheme="minorHAnsi" w:hAnsiTheme="minorHAnsi"/>
          <w:bCs/>
          <w:color w:val="000000"/>
          <w:sz w:val="24"/>
          <w:szCs w:val="24"/>
        </w:rPr>
        <w:t>Department of Pharmacy</w:t>
      </w:r>
      <w:r w:rsidR="00D3458A" w:rsidRPr="004D6656">
        <w:rPr>
          <w:rFonts w:asciiTheme="minorHAnsi" w:hAnsiTheme="minorHAnsi"/>
          <w:bCs/>
          <w:color w:val="000000"/>
          <w:sz w:val="24"/>
          <w:szCs w:val="24"/>
        </w:rPr>
        <w:t>, medical staff, and other healthcare workers</w:t>
      </w:r>
      <w:r w:rsidR="004F5D15" w:rsidRPr="004D6656">
        <w:rPr>
          <w:rFonts w:asciiTheme="minorHAnsi" w:hAnsiTheme="minorHAnsi"/>
          <w:bCs/>
          <w:color w:val="000000"/>
          <w:sz w:val="24"/>
          <w:szCs w:val="24"/>
        </w:rPr>
        <w:t xml:space="preserve"> under the direction of </w:t>
      </w:r>
      <w:r w:rsidR="00D3458A" w:rsidRPr="004D6656">
        <w:rPr>
          <w:rFonts w:asciiTheme="minorHAnsi" w:hAnsiTheme="minorHAnsi"/>
          <w:bCs/>
          <w:color w:val="000000"/>
          <w:sz w:val="24"/>
          <w:szCs w:val="24"/>
        </w:rPr>
        <w:t xml:space="preserve">the </w:t>
      </w:r>
      <w:r w:rsidR="004D6656" w:rsidRPr="004D6656">
        <w:rPr>
          <w:rFonts w:asciiTheme="minorHAnsi" w:hAnsiTheme="minorHAnsi"/>
          <w:bCs/>
          <w:color w:val="000000"/>
          <w:sz w:val="24"/>
          <w:szCs w:val="24"/>
        </w:rPr>
        <w:t>ASET</w:t>
      </w:r>
      <w:r w:rsidR="00B93FBE" w:rsidRPr="004D6656">
        <w:rPr>
          <w:rFonts w:asciiTheme="minorHAnsi" w:hAnsiTheme="minorHAnsi"/>
          <w:bCs/>
          <w:color w:val="000000"/>
          <w:sz w:val="24"/>
          <w:szCs w:val="24"/>
        </w:rPr>
        <w:t xml:space="preserve"> </w:t>
      </w:r>
      <w:r w:rsidR="00995407">
        <w:rPr>
          <w:rFonts w:asciiTheme="minorHAnsi" w:hAnsiTheme="minorHAnsi"/>
          <w:bCs/>
          <w:color w:val="000000"/>
          <w:sz w:val="24"/>
          <w:szCs w:val="24"/>
        </w:rPr>
        <w:t xml:space="preserve">Pharmacist Coordinator </w:t>
      </w:r>
      <w:r w:rsidR="00B75070">
        <w:rPr>
          <w:rFonts w:asciiTheme="minorHAnsi" w:hAnsiTheme="minorHAnsi"/>
          <w:bCs/>
          <w:color w:val="000000"/>
          <w:sz w:val="24"/>
          <w:szCs w:val="24"/>
        </w:rPr>
        <w:t xml:space="preserve">and </w:t>
      </w:r>
      <w:r w:rsidR="00995407">
        <w:rPr>
          <w:rFonts w:asciiTheme="minorHAnsi" w:hAnsiTheme="minorHAnsi"/>
          <w:bCs/>
          <w:color w:val="000000"/>
          <w:sz w:val="24"/>
          <w:szCs w:val="24"/>
        </w:rPr>
        <w:t>Medical Director</w:t>
      </w:r>
      <w:r w:rsidR="00E15D7E">
        <w:rPr>
          <w:rFonts w:asciiTheme="minorHAnsi" w:hAnsiTheme="minorHAnsi"/>
          <w:bCs/>
          <w:color w:val="000000"/>
          <w:sz w:val="24"/>
          <w:szCs w:val="24"/>
        </w:rPr>
        <w:t xml:space="preserve">. </w:t>
      </w:r>
      <w:bookmarkStart w:id="0" w:name="_GoBack"/>
      <w:bookmarkEnd w:id="0"/>
    </w:p>
    <w:p w:rsidR="00FC34C0" w:rsidRDefault="00FC34C0" w:rsidP="00515706">
      <w:pPr>
        <w:spacing w:before="100" w:beforeAutospacing="1" w:after="100" w:afterAutospacing="1"/>
        <w:rPr>
          <w:rFonts w:asciiTheme="minorHAnsi" w:hAnsiTheme="minorHAnsi"/>
          <w:bCs/>
          <w:color w:val="000000"/>
          <w:sz w:val="24"/>
          <w:szCs w:val="24"/>
        </w:rPr>
      </w:pPr>
      <w:r w:rsidRPr="0079370B">
        <w:rPr>
          <w:rFonts w:asciiTheme="minorHAnsi" w:hAnsiTheme="minorHAnsi"/>
          <w:b/>
          <w:bCs/>
          <w:color w:val="000000"/>
          <w:sz w:val="24"/>
          <w:szCs w:val="24"/>
        </w:rPr>
        <w:t>Description of Institution</w:t>
      </w:r>
      <w:r>
        <w:rPr>
          <w:rFonts w:asciiTheme="minorHAnsi" w:hAnsiTheme="minorHAnsi"/>
          <w:bCs/>
          <w:color w:val="000000"/>
          <w:sz w:val="24"/>
          <w:szCs w:val="24"/>
        </w:rPr>
        <w:t xml:space="preserve">: DUH is a 954-bed tertiary care, academic medical center with comprehensive inpatient and ambulatory care services. The Department of Pharmacy provides comprehensive pharmaceutical care with a staff of approximately 400 pharmacists, technicians, administrative and support personnel. The Duke Center for Antimicrobial Stewardship and Infection Prevention was designated an Infectious Diseases Society of America Antimicrobial Stewardship Center of Excellence in 2017.  Located within the Research Triangle, Duke University and the region offer an excellent quality of live.  Additional information may be viewed at </w:t>
      </w:r>
      <w:hyperlink r:id="rId9" w:history="1">
        <w:r w:rsidRPr="00494076">
          <w:rPr>
            <w:rStyle w:val="Hyperlink"/>
            <w:rFonts w:asciiTheme="minorHAnsi" w:hAnsiTheme="minorHAnsi"/>
            <w:bCs/>
            <w:sz w:val="24"/>
            <w:szCs w:val="24"/>
          </w:rPr>
          <w:t>http://www.dukehealth.org/about_duke</w:t>
        </w:r>
      </w:hyperlink>
    </w:p>
    <w:p w:rsidR="00A95C4A" w:rsidRPr="004D6656" w:rsidRDefault="00A95C4A" w:rsidP="00515706">
      <w:pPr>
        <w:spacing w:before="100" w:beforeAutospacing="1" w:after="100" w:afterAutospacing="1"/>
        <w:outlineLvl w:val="2"/>
        <w:rPr>
          <w:rFonts w:asciiTheme="minorHAnsi" w:hAnsiTheme="minorHAnsi"/>
          <w:b/>
          <w:bCs/>
          <w:color w:val="000000"/>
          <w:sz w:val="24"/>
          <w:szCs w:val="24"/>
        </w:rPr>
      </w:pPr>
      <w:r w:rsidRPr="004D6656">
        <w:rPr>
          <w:rFonts w:asciiTheme="minorHAnsi" w:hAnsiTheme="minorHAnsi"/>
          <w:b/>
          <w:bCs/>
          <w:color w:val="000000"/>
          <w:sz w:val="24"/>
          <w:szCs w:val="24"/>
        </w:rPr>
        <w:t>Duties and Responsibilities:</w:t>
      </w:r>
    </w:p>
    <w:p w:rsidR="00874C7F" w:rsidRPr="004D6656" w:rsidRDefault="00874C7F" w:rsidP="00D2408A">
      <w:pPr>
        <w:numPr>
          <w:ilvl w:val="0"/>
          <w:numId w:val="4"/>
        </w:numPr>
        <w:rPr>
          <w:rFonts w:asciiTheme="minorHAnsi" w:hAnsiTheme="minorHAnsi"/>
          <w:sz w:val="24"/>
          <w:szCs w:val="24"/>
        </w:rPr>
      </w:pPr>
      <w:r w:rsidRPr="004D6656">
        <w:rPr>
          <w:rFonts w:asciiTheme="minorHAnsi" w:hAnsiTheme="minorHAnsi"/>
          <w:sz w:val="24"/>
          <w:szCs w:val="24"/>
        </w:rPr>
        <w:t xml:space="preserve">Perform prospective and retrospective antimicrobial review, feedback, and (when indicated) intervention throughout </w:t>
      </w:r>
      <w:r w:rsidR="006F4E1E">
        <w:rPr>
          <w:rFonts w:asciiTheme="minorHAnsi" w:hAnsiTheme="minorHAnsi"/>
          <w:sz w:val="24"/>
          <w:szCs w:val="24"/>
        </w:rPr>
        <w:t>DUH</w:t>
      </w:r>
      <w:r w:rsidR="001A1488">
        <w:rPr>
          <w:rFonts w:asciiTheme="minorHAnsi" w:hAnsiTheme="minorHAnsi"/>
          <w:sz w:val="24"/>
          <w:szCs w:val="24"/>
        </w:rPr>
        <w:t xml:space="preserve"> (adults and pediatrics)</w:t>
      </w:r>
    </w:p>
    <w:p w:rsidR="00874C7F" w:rsidRPr="004D6656" w:rsidRDefault="00874C7F" w:rsidP="00D2408A">
      <w:pPr>
        <w:numPr>
          <w:ilvl w:val="0"/>
          <w:numId w:val="4"/>
        </w:numPr>
        <w:rPr>
          <w:rFonts w:asciiTheme="minorHAnsi" w:hAnsiTheme="minorHAnsi"/>
          <w:sz w:val="24"/>
          <w:szCs w:val="24"/>
        </w:rPr>
      </w:pPr>
      <w:r w:rsidRPr="004D6656">
        <w:rPr>
          <w:rFonts w:asciiTheme="minorHAnsi" w:hAnsiTheme="minorHAnsi"/>
          <w:sz w:val="24"/>
          <w:szCs w:val="24"/>
        </w:rPr>
        <w:t>Participate in the development of infectious diseases-related protocols and order sets</w:t>
      </w:r>
    </w:p>
    <w:p w:rsidR="00874C7F" w:rsidRPr="004D6656" w:rsidRDefault="00874C7F" w:rsidP="00D2408A">
      <w:pPr>
        <w:numPr>
          <w:ilvl w:val="0"/>
          <w:numId w:val="4"/>
        </w:numPr>
        <w:rPr>
          <w:rFonts w:asciiTheme="minorHAnsi" w:hAnsiTheme="minorHAnsi"/>
          <w:sz w:val="24"/>
          <w:szCs w:val="24"/>
        </w:rPr>
      </w:pPr>
      <w:r w:rsidRPr="004D6656">
        <w:rPr>
          <w:rFonts w:asciiTheme="minorHAnsi" w:hAnsiTheme="minorHAnsi"/>
          <w:sz w:val="24"/>
          <w:szCs w:val="24"/>
        </w:rPr>
        <w:t>Update DUH infectious disease guidelines to improve antibiotic decision-support for DUH clinicians relating to the selection, dose, duration, and monitoring of antimicrobials</w:t>
      </w:r>
    </w:p>
    <w:p w:rsidR="00874C7F" w:rsidRPr="004D6656" w:rsidRDefault="00874C7F" w:rsidP="00D2408A">
      <w:pPr>
        <w:numPr>
          <w:ilvl w:val="0"/>
          <w:numId w:val="4"/>
        </w:numPr>
        <w:rPr>
          <w:rFonts w:asciiTheme="minorHAnsi" w:hAnsiTheme="minorHAnsi"/>
          <w:sz w:val="24"/>
          <w:szCs w:val="24"/>
        </w:rPr>
      </w:pPr>
      <w:r w:rsidRPr="004D6656">
        <w:rPr>
          <w:rFonts w:asciiTheme="minorHAnsi" w:hAnsiTheme="minorHAnsi"/>
          <w:sz w:val="24"/>
          <w:szCs w:val="24"/>
        </w:rPr>
        <w:t>Collaborate with other members of the ASET interdisciplinary team to establish models and procedures to audit and provide prescriber feedback in order to optimize antimicrobial prescribing practices</w:t>
      </w:r>
    </w:p>
    <w:p w:rsidR="00874C7F" w:rsidRPr="004D6656" w:rsidRDefault="00874C7F" w:rsidP="00D2408A">
      <w:pPr>
        <w:numPr>
          <w:ilvl w:val="0"/>
          <w:numId w:val="4"/>
        </w:numPr>
        <w:rPr>
          <w:rFonts w:asciiTheme="minorHAnsi" w:hAnsiTheme="minorHAnsi"/>
          <w:sz w:val="24"/>
          <w:szCs w:val="24"/>
        </w:rPr>
      </w:pPr>
      <w:r w:rsidRPr="004D6656">
        <w:rPr>
          <w:rFonts w:asciiTheme="minorHAnsi" w:hAnsiTheme="minorHAnsi"/>
          <w:sz w:val="24"/>
          <w:szCs w:val="24"/>
        </w:rPr>
        <w:t>Represent ASET to front-line prescribers and administrative leaders a</w:t>
      </w:r>
      <w:r w:rsidR="00933799">
        <w:rPr>
          <w:rFonts w:asciiTheme="minorHAnsi" w:hAnsiTheme="minorHAnsi"/>
          <w:sz w:val="24"/>
          <w:szCs w:val="24"/>
        </w:rPr>
        <w:t xml:space="preserve">t DUH; actively contribute </w:t>
      </w:r>
      <w:r w:rsidRPr="004D6656">
        <w:rPr>
          <w:rFonts w:asciiTheme="minorHAnsi" w:hAnsiTheme="minorHAnsi"/>
          <w:sz w:val="24"/>
          <w:szCs w:val="24"/>
        </w:rPr>
        <w:t>in related committees, groups or initiatives relating to antimicrobial stewardship</w:t>
      </w:r>
    </w:p>
    <w:p w:rsidR="00874C7F" w:rsidRPr="004D6656" w:rsidRDefault="00874C7F" w:rsidP="00D2408A">
      <w:pPr>
        <w:numPr>
          <w:ilvl w:val="0"/>
          <w:numId w:val="4"/>
        </w:numPr>
        <w:rPr>
          <w:rFonts w:asciiTheme="minorHAnsi" w:hAnsiTheme="minorHAnsi"/>
          <w:sz w:val="24"/>
          <w:szCs w:val="24"/>
        </w:rPr>
      </w:pPr>
      <w:r w:rsidRPr="004D6656">
        <w:rPr>
          <w:rFonts w:asciiTheme="minorHAnsi" w:hAnsiTheme="minorHAnsi"/>
          <w:sz w:val="24"/>
          <w:szCs w:val="24"/>
        </w:rPr>
        <w:t>Participate in the preparation of reports intended to document the impact of the program on quality, safety, and cost of antimicrobial use</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Assist in organ</w:t>
      </w:r>
      <w:r w:rsidR="00AE12CC">
        <w:rPr>
          <w:rFonts w:asciiTheme="minorHAnsi" w:hAnsiTheme="minorHAnsi"/>
          <w:sz w:val="24"/>
          <w:szCs w:val="24"/>
        </w:rPr>
        <w:t>izing, managing, and querying the DUH</w:t>
      </w:r>
      <w:r w:rsidRPr="004D6656">
        <w:rPr>
          <w:rFonts w:asciiTheme="minorHAnsi" w:hAnsiTheme="minorHAnsi"/>
          <w:sz w:val="24"/>
          <w:szCs w:val="24"/>
        </w:rPr>
        <w:t xml:space="preserve"> antimicrobial utilization database</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Work to ensure optimal compliance with anti-infective related clinica</w:t>
      </w:r>
      <w:r w:rsidR="006F4E1E">
        <w:rPr>
          <w:rFonts w:asciiTheme="minorHAnsi" w:hAnsiTheme="minorHAnsi"/>
          <w:sz w:val="24"/>
          <w:szCs w:val="24"/>
        </w:rPr>
        <w:t>l pathways and guidelines</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Analyze prescribing and utilization patterns utilizing internal and externa</w:t>
      </w:r>
      <w:r w:rsidR="006F4E1E">
        <w:rPr>
          <w:rFonts w:asciiTheme="minorHAnsi" w:hAnsiTheme="minorHAnsi"/>
          <w:sz w:val="24"/>
          <w:szCs w:val="24"/>
        </w:rPr>
        <w:t xml:space="preserve">l databases </w:t>
      </w:r>
      <w:r w:rsidRPr="004D6656">
        <w:rPr>
          <w:rFonts w:asciiTheme="minorHAnsi" w:hAnsiTheme="minorHAnsi"/>
          <w:sz w:val="24"/>
          <w:szCs w:val="24"/>
        </w:rPr>
        <w:t>to identify trends and improvement opportunities.</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Design and implement strategies and activities for enhancing performance in antimicrobial medication utilization</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Participate in the review of requests for restricted antibiotic use</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Assist in developing annual quality and financial goals for anti-infective utilization</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 xml:space="preserve">Participate in the conduct of didactic and experiential training of present and future </w:t>
      </w:r>
      <w:r w:rsidR="00F457CC">
        <w:rPr>
          <w:rFonts w:asciiTheme="minorHAnsi" w:hAnsiTheme="minorHAnsi"/>
          <w:sz w:val="24"/>
          <w:szCs w:val="24"/>
        </w:rPr>
        <w:t xml:space="preserve">pharmacists and </w:t>
      </w:r>
      <w:r w:rsidRPr="004D6656">
        <w:rPr>
          <w:rFonts w:asciiTheme="minorHAnsi" w:hAnsiTheme="minorHAnsi"/>
          <w:sz w:val="24"/>
          <w:szCs w:val="24"/>
        </w:rPr>
        <w:t>physicians in principles of antimicrobial stewardship</w:t>
      </w:r>
    </w:p>
    <w:p w:rsidR="00D3458A" w:rsidRPr="004D6656" w:rsidRDefault="00D3458A" w:rsidP="00D2408A">
      <w:pPr>
        <w:numPr>
          <w:ilvl w:val="0"/>
          <w:numId w:val="4"/>
        </w:numPr>
        <w:rPr>
          <w:rFonts w:asciiTheme="minorHAnsi" w:hAnsiTheme="minorHAnsi"/>
          <w:sz w:val="24"/>
          <w:szCs w:val="24"/>
        </w:rPr>
      </w:pPr>
      <w:r w:rsidRPr="004D6656">
        <w:rPr>
          <w:rFonts w:asciiTheme="minorHAnsi" w:hAnsiTheme="minorHAnsi"/>
          <w:sz w:val="24"/>
          <w:szCs w:val="24"/>
        </w:rPr>
        <w:t>Provide educational lectures and/or participates in research (Duke, State/Local, National)</w:t>
      </w:r>
    </w:p>
    <w:p w:rsidR="00A95C4A" w:rsidRPr="004D6656" w:rsidRDefault="00A95C4A" w:rsidP="00D2408A">
      <w:pPr>
        <w:pStyle w:val="NoSpacing"/>
        <w:rPr>
          <w:rFonts w:asciiTheme="minorHAnsi" w:hAnsiTheme="minorHAnsi"/>
          <w:sz w:val="24"/>
          <w:szCs w:val="24"/>
          <w:u w:val="single"/>
        </w:rPr>
      </w:pPr>
    </w:p>
    <w:p w:rsidR="00874C7F" w:rsidRDefault="00757503" w:rsidP="00515706">
      <w:pPr>
        <w:rPr>
          <w:rFonts w:asciiTheme="minorHAnsi" w:hAnsiTheme="minorHAnsi"/>
          <w:color w:val="000000"/>
          <w:sz w:val="24"/>
          <w:szCs w:val="24"/>
        </w:rPr>
      </w:pPr>
      <w:r w:rsidRPr="004D6656">
        <w:rPr>
          <w:rFonts w:asciiTheme="minorHAnsi" w:hAnsiTheme="minorHAnsi"/>
          <w:b/>
          <w:sz w:val="24"/>
          <w:szCs w:val="24"/>
        </w:rPr>
        <w:lastRenderedPageBreak/>
        <w:t xml:space="preserve">Required or desired credentials or experience of applicants: </w:t>
      </w:r>
      <w:r w:rsidR="00874C7F" w:rsidRPr="004D6656">
        <w:rPr>
          <w:rFonts w:asciiTheme="minorHAnsi" w:hAnsiTheme="minorHAnsi"/>
          <w:color w:val="000000"/>
          <w:sz w:val="24"/>
          <w:szCs w:val="24"/>
        </w:rPr>
        <w:t>Three years of clinical hospital experience and/or completion of a PGY1 residency and PGY2 residency in inf</w:t>
      </w:r>
      <w:r w:rsidR="00BA4914">
        <w:rPr>
          <w:rFonts w:asciiTheme="minorHAnsi" w:hAnsiTheme="minorHAnsi"/>
          <w:color w:val="000000"/>
          <w:sz w:val="24"/>
          <w:szCs w:val="24"/>
        </w:rPr>
        <w:t>ectious diseases</w:t>
      </w:r>
      <w:r w:rsidR="00874C7F" w:rsidRPr="004D6656">
        <w:rPr>
          <w:rFonts w:asciiTheme="minorHAnsi" w:hAnsiTheme="minorHAnsi"/>
          <w:color w:val="000000"/>
          <w:sz w:val="24"/>
          <w:szCs w:val="24"/>
        </w:rPr>
        <w:t xml:space="preserve"> required.  Candidates with experience as a member of </w:t>
      </w:r>
      <w:r w:rsidR="0035591F">
        <w:rPr>
          <w:rFonts w:asciiTheme="minorHAnsi" w:hAnsiTheme="minorHAnsi"/>
          <w:color w:val="000000"/>
          <w:sz w:val="24"/>
          <w:szCs w:val="24"/>
        </w:rPr>
        <w:t xml:space="preserve">an </w:t>
      </w:r>
      <w:r w:rsidR="00874C7F" w:rsidRPr="004D6656">
        <w:rPr>
          <w:rFonts w:asciiTheme="minorHAnsi" w:hAnsiTheme="minorHAnsi"/>
          <w:color w:val="000000"/>
          <w:sz w:val="24"/>
          <w:szCs w:val="24"/>
        </w:rPr>
        <w:t>A</w:t>
      </w:r>
      <w:r w:rsidR="00BA4914">
        <w:rPr>
          <w:rFonts w:asciiTheme="minorHAnsi" w:hAnsiTheme="minorHAnsi"/>
          <w:color w:val="000000"/>
          <w:sz w:val="24"/>
          <w:szCs w:val="24"/>
        </w:rPr>
        <w:t>ntimicrobial Stewardship Program</w:t>
      </w:r>
      <w:r w:rsidR="00874C7F" w:rsidRPr="004D6656">
        <w:rPr>
          <w:rFonts w:asciiTheme="minorHAnsi" w:hAnsiTheme="minorHAnsi"/>
          <w:color w:val="000000"/>
          <w:sz w:val="24"/>
          <w:szCs w:val="24"/>
        </w:rPr>
        <w:t xml:space="preserve"> are preferred.  Licensed as a pharmacist by the North Carolina Board of Pharmacy.  </w:t>
      </w:r>
    </w:p>
    <w:p w:rsidR="003C252F" w:rsidRDefault="003C252F" w:rsidP="00515706">
      <w:pPr>
        <w:rPr>
          <w:rFonts w:asciiTheme="minorHAnsi" w:hAnsiTheme="minorHAnsi"/>
          <w:b/>
          <w:sz w:val="24"/>
          <w:szCs w:val="24"/>
        </w:rPr>
      </w:pPr>
    </w:p>
    <w:p w:rsidR="00874C7F" w:rsidRDefault="00874C7F" w:rsidP="00515706">
      <w:pPr>
        <w:rPr>
          <w:rFonts w:asciiTheme="minorHAnsi" w:hAnsiTheme="minorHAnsi"/>
          <w:color w:val="000000"/>
          <w:sz w:val="24"/>
          <w:szCs w:val="24"/>
        </w:rPr>
      </w:pPr>
      <w:r w:rsidRPr="004D6656">
        <w:rPr>
          <w:rFonts w:asciiTheme="minorHAnsi" w:hAnsiTheme="minorHAnsi"/>
          <w:b/>
          <w:sz w:val="24"/>
          <w:szCs w:val="24"/>
        </w:rPr>
        <w:t xml:space="preserve">Required or desired advanced knowledge and skills and abilities:  </w:t>
      </w:r>
      <w:r w:rsidRPr="004D6656">
        <w:rPr>
          <w:rFonts w:asciiTheme="minorHAnsi" w:hAnsiTheme="minorHAnsi"/>
          <w:color w:val="000000"/>
          <w:sz w:val="24"/>
          <w:szCs w:val="24"/>
        </w:rPr>
        <w:t>Advanced leadership skills, demonstrating progressive degrees of responsibility, the ability to lead projects and people, and to consistently deliver results; proficiency in knowledge translation, critical appraisal, implementing evidenced-based strategies, change management, and teaching; scholarly potential, interest, and participation in academic research; effective written and verbal communication skills; ability to establish and maintain working relationships with various members of health care teams</w:t>
      </w:r>
      <w:r w:rsidR="00515706" w:rsidRPr="004D6656">
        <w:rPr>
          <w:rFonts w:asciiTheme="minorHAnsi" w:hAnsiTheme="minorHAnsi"/>
          <w:color w:val="000000"/>
          <w:sz w:val="24"/>
          <w:szCs w:val="24"/>
        </w:rPr>
        <w:t>; e</w:t>
      </w:r>
      <w:r w:rsidRPr="004D6656">
        <w:rPr>
          <w:rFonts w:asciiTheme="minorHAnsi" w:hAnsiTheme="minorHAnsi"/>
          <w:color w:val="000000"/>
          <w:sz w:val="24"/>
          <w:szCs w:val="24"/>
        </w:rPr>
        <w:t>ffective analysis of data and processes for opportunities for improvement</w:t>
      </w:r>
      <w:r w:rsidR="00515706" w:rsidRPr="004D6656">
        <w:rPr>
          <w:rFonts w:asciiTheme="minorHAnsi" w:hAnsiTheme="minorHAnsi"/>
          <w:color w:val="000000"/>
          <w:sz w:val="24"/>
          <w:szCs w:val="24"/>
        </w:rPr>
        <w:t>; ab</w:t>
      </w:r>
      <w:r w:rsidRPr="004D6656">
        <w:rPr>
          <w:rFonts w:asciiTheme="minorHAnsi" w:hAnsiTheme="minorHAnsi"/>
          <w:color w:val="000000"/>
          <w:sz w:val="24"/>
          <w:szCs w:val="24"/>
        </w:rPr>
        <w:t>ility to manage numerous diverse projects simultaneously through effective priority setting, efficient use of time, organization</w:t>
      </w:r>
      <w:r w:rsidR="00515706" w:rsidRPr="004D6656">
        <w:rPr>
          <w:rFonts w:asciiTheme="minorHAnsi" w:hAnsiTheme="minorHAnsi"/>
          <w:color w:val="000000"/>
          <w:sz w:val="24"/>
          <w:szCs w:val="24"/>
        </w:rPr>
        <w:t>; k</w:t>
      </w:r>
      <w:r w:rsidRPr="004D6656">
        <w:rPr>
          <w:rFonts w:asciiTheme="minorHAnsi" w:hAnsiTheme="minorHAnsi"/>
          <w:color w:val="000000"/>
          <w:sz w:val="24"/>
          <w:szCs w:val="24"/>
        </w:rPr>
        <w:t>nowledge of accreditation standards and regulations related to health care</w:t>
      </w:r>
      <w:r w:rsidR="00515706" w:rsidRPr="004D6656">
        <w:rPr>
          <w:rFonts w:asciiTheme="minorHAnsi" w:hAnsiTheme="minorHAnsi"/>
          <w:color w:val="000000"/>
          <w:sz w:val="24"/>
          <w:szCs w:val="24"/>
        </w:rPr>
        <w:t>; a</w:t>
      </w:r>
      <w:r w:rsidRPr="004D6656">
        <w:rPr>
          <w:rFonts w:asciiTheme="minorHAnsi" w:hAnsiTheme="minorHAnsi"/>
          <w:color w:val="000000"/>
          <w:sz w:val="24"/>
          <w:szCs w:val="24"/>
        </w:rPr>
        <w:t>ttention to detail and accuracy</w:t>
      </w:r>
      <w:r w:rsidR="00515706" w:rsidRPr="004D6656">
        <w:rPr>
          <w:rFonts w:asciiTheme="minorHAnsi" w:hAnsiTheme="minorHAnsi"/>
          <w:color w:val="000000"/>
          <w:sz w:val="24"/>
          <w:szCs w:val="24"/>
        </w:rPr>
        <w:t>; and c</w:t>
      </w:r>
      <w:r w:rsidRPr="004D6656">
        <w:rPr>
          <w:rFonts w:asciiTheme="minorHAnsi" w:hAnsiTheme="minorHAnsi"/>
          <w:color w:val="000000"/>
          <w:sz w:val="24"/>
          <w:szCs w:val="24"/>
        </w:rPr>
        <w:t>omputer literacy</w:t>
      </w:r>
    </w:p>
    <w:p w:rsidR="00794295" w:rsidRDefault="00794295" w:rsidP="00515706">
      <w:pPr>
        <w:rPr>
          <w:rFonts w:asciiTheme="minorHAnsi" w:hAnsiTheme="minorHAnsi"/>
          <w:color w:val="000000"/>
          <w:sz w:val="24"/>
          <w:szCs w:val="24"/>
        </w:rPr>
      </w:pPr>
    </w:p>
    <w:p w:rsidR="00794295" w:rsidRPr="00794295" w:rsidRDefault="00794295" w:rsidP="00515706">
      <w:pPr>
        <w:rPr>
          <w:rFonts w:asciiTheme="minorHAnsi" w:hAnsiTheme="minorHAnsi"/>
          <w:color w:val="000000"/>
          <w:sz w:val="24"/>
          <w:szCs w:val="24"/>
        </w:rPr>
      </w:pPr>
      <w:r>
        <w:rPr>
          <w:rFonts w:asciiTheme="minorHAnsi" w:hAnsiTheme="minorHAnsi"/>
          <w:color w:val="000000"/>
          <w:sz w:val="24"/>
          <w:szCs w:val="24"/>
        </w:rPr>
        <w:t>Duke aspires to create a community built on collaboration, innovation, creativity, and belonging.  Our collective success depends on the robust exchange of ideas – an exchange that is best when the rich diversity of our perspectives, backgrounds, and experiences flourishes. To achieve this exchange, it is essential that all members of the community feel secure and welcome, that the contributions of all individuals are respected, and that all voices are heard. All members of our community have a responsibility to uphold these values.</w:t>
      </w:r>
    </w:p>
    <w:p w:rsidR="00874C7F" w:rsidRDefault="00874C7F" w:rsidP="00515706">
      <w:pPr>
        <w:rPr>
          <w:rFonts w:asciiTheme="minorHAnsi" w:hAnsiTheme="minorHAnsi"/>
          <w:sz w:val="24"/>
          <w:szCs w:val="24"/>
        </w:rPr>
      </w:pPr>
    </w:p>
    <w:p w:rsidR="00AE3EFF" w:rsidRPr="004D6656" w:rsidRDefault="0052187B" w:rsidP="00515706">
      <w:pPr>
        <w:rPr>
          <w:rFonts w:asciiTheme="minorHAnsi" w:hAnsiTheme="minorHAnsi"/>
          <w:b/>
          <w:sz w:val="24"/>
          <w:szCs w:val="24"/>
        </w:rPr>
      </w:pPr>
      <w:r w:rsidRPr="004D6656">
        <w:rPr>
          <w:rFonts w:asciiTheme="minorHAnsi" w:hAnsiTheme="minorHAnsi"/>
          <w:b/>
          <w:sz w:val="24"/>
          <w:szCs w:val="24"/>
        </w:rPr>
        <w:t xml:space="preserve">Contact Information: </w:t>
      </w:r>
    </w:p>
    <w:p w:rsidR="004D6656" w:rsidRDefault="000B78FB" w:rsidP="004D6656">
      <w:pPr>
        <w:rPr>
          <w:rStyle w:val="Hyperlink"/>
          <w:rFonts w:asciiTheme="minorHAnsi" w:hAnsiTheme="minorHAnsi"/>
          <w:sz w:val="24"/>
          <w:szCs w:val="24"/>
        </w:rPr>
      </w:pPr>
      <w:r>
        <w:rPr>
          <w:rFonts w:asciiTheme="minorHAnsi" w:hAnsiTheme="minorHAnsi"/>
          <w:sz w:val="24"/>
          <w:szCs w:val="24"/>
        </w:rPr>
        <w:t>Christina</w:t>
      </w:r>
      <w:r w:rsidR="004D6656" w:rsidRPr="004D6656">
        <w:rPr>
          <w:rFonts w:asciiTheme="minorHAnsi" w:hAnsiTheme="minorHAnsi"/>
          <w:sz w:val="24"/>
          <w:szCs w:val="24"/>
        </w:rPr>
        <w:t xml:space="preserve"> Sarubbi, Pharmacist Co-Chair, Antimicrobial Stewardship and Evaluation Team, </w:t>
      </w:r>
      <w:hyperlink r:id="rId10" w:history="1">
        <w:r w:rsidR="003C252F" w:rsidRPr="005B3FEC">
          <w:rPr>
            <w:rStyle w:val="Hyperlink"/>
            <w:rFonts w:asciiTheme="minorHAnsi" w:hAnsiTheme="minorHAnsi"/>
            <w:sz w:val="24"/>
            <w:szCs w:val="24"/>
          </w:rPr>
          <w:t>christina.sarubbi@duke.edu</w:t>
        </w:r>
      </w:hyperlink>
    </w:p>
    <w:p w:rsidR="000D70A0" w:rsidRDefault="000D70A0" w:rsidP="004D6656">
      <w:pPr>
        <w:rPr>
          <w:rFonts w:asciiTheme="minorHAnsi" w:hAnsiTheme="minorHAnsi"/>
          <w:sz w:val="24"/>
          <w:szCs w:val="24"/>
        </w:rPr>
      </w:pPr>
    </w:p>
    <w:p w:rsidR="003C252F" w:rsidRPr="004D6656" w:rsidRDefault="003C252F" w:rsidP="004D6656">
      <w:pPr>
        <w:rPr>
          <w:rFonts w:asciiTheme="minorHAnsi" w:hAnsiTheme="minorHAnsi"/>
          <w:sz w:val="24"/>
          <w:szCs w:val="24"/>
        </w:rPr>
      </w:pPr>
    </w:p>
    <w:p w:rsidR="0009742E" w:rsidRPr="003C252F" w:rsidRDefault="0009742E" w:rsidP="0009742E">
      <w:pPr>
        <w:rPr>
          <w:rFonts w:asciiTheme="minorHAnsi" w:hAnsiTheme="minorHAnsi"/>
        </w:rPr>
      </w:pPr>
    </w:p>
    <w:p w:rsidR="0009742E" w:rsidRPr="003C252F" w:rsidRDefault="0009742E" w:rsidP="0009742E">
      <w:pPr>
        <w:rPr>
          <w:rFonts w:asciiTheme="minorHAnsi" w:hAnsiTheme="minorHAnsi"/>
        </w:rPr>
      </w:pPr>
    </w:p>
    <w:p w:rsidR="00AE3EFF" w:rsidRPr="003C252F" w:rsidRDefault="00AE3EFF" w:rsidP="00AE3EFF">
      <w:pPr>
        <w:rPr>
          <w:rFonts w:asciiTheme="minorHAnsi" w:hAnsiTheme="minorHAnsi"/>
        </w:rPr>
      </w:pPr>
    </w:p>
    <w:p w:rsidR="0052187B" w:rsidRPr="003C252F" w:rsidRDefault="0052187B" w:rsidP="00515706">
      <w:pPr>
        <w:pStyle w:val="Heading2"/>
        <w:rPr>
          <w:rFonts w:asciiTheme="minorHAnsi" w:hAnsiTheme="minorHAnsi"/>
          <w:b w:val="0"/>
          <w:sz w:val="24"/>
          <w:szCs w:val="24"/>
        </w:rPr>
      </w:pPr>
      <w:r w:rsidRPr="003C252F">
        <w:rPr>
          <w:rFonts w:asciiTheme="minorHAnsi" w:hAnsiTheme="minorHAnsi"/>
          <w:b w:val="0"/>
          <w:sz w:val="24"/>
          <w:szCs w:val="24"/>
        </w:rPr>
        <w:t>Department of Pharmacy</w:t>
      </w:r>
    </w:p>
    <w:p w:rsidR="0052187B" w:rsidRPr="003C252F" w:rsidRDefault="0052187B" w:rsidP="00515706">
      <w:pPr>
        <w:pStyle w:val="Heading2"/>
        <w:rPr>
          <w:rFonts w:asciiTheme="minorHAnsi" w:hAnsiTheme="minorHAnsi"/>
          <w:b w:val="0"/>
          <w:sz w:val="24"/>
          <w:szCs w:val="24"/>
        </w:rPr>
      </w:pPr>
      <w:r w:rsidRPr="003C252F">
        <w:rPr>
          <w:rFonts w:asciiTheme="minorHAnsi" w:hAnsiTheme="minorHAnsi"/>
          <w:b w:val="0"/>
          <w:sz w:val="24"/>
          <w:szCs w:val="24"/>
        </w:rPr>
        <w:t xml:space="preserve"> </w:t>
      </w:r>
      <w:smartTag w:uri="urn:schemas-microsoft-com:office:smarttags" w:element="place">
        <w:smartTag w:uri="urn:schemas-microsoft-com:office:smarttags" w:element="PlaceName">
          <w:r w:rsidRPr="003C252F">
            <w:rPr>
              <w:rFonts w:asciiTheme="minorHAnsi" w:hAnsiTheme="minorHAnsi"/>
              <w:b w:val="0"/>
              <w:sz w:val="24"/>
              <w:szCs w:val="24"/>
            </w:rPr>
            <w:t>Duke</w:t>
          </w:r>
        </w:smartTag>
        <w:r w:rsidRPr="003C252F">
          <w:rPr>
            <w:rFonts w:asciiTheme="minorHAnsi" w:hAnsiTheme="minorHAnsi"/>
            <w:b w:val="0"/>
            <w:sz w:val="24"/>
            <w:szCs w:val="24"/>
          </w:rPr>
          <w:t xml:space="preserve"> </w:t>
        </w:r>
        <w:smartTag w:uri="urn:schemas-microsoft-com:office:smarttags" w:element="PlaceType">
          <w:r w:rsidRPr="003C252F">
            <w:rPr>
              <w:rFonts w:asciiTheme="minorHAnsi" w:hAnsiTheme="minorHAnsi"/>
              <w:b w:val="0"/>
              <w:sz w:val="24"/>
              <w:szCs w:val="24"/>
            </w:rPr>
            <w:t>University</w:t>
          </w:r>
        </w:smartTag>
        <w:r w:rsidRPr="003C252F">
          <w:rPr>
            <w:rFonts w:asciiTheme="minorHAnsi" w:hAnsiTheme="minorHAnsi"/>
            <w:b w:val="0"/>
            <w:sz w:val="24"/>
            <w:szCs w:val="24"/>
          </w:rPr>
          <w:t xml:space="preserve"> </w:t>
        </w:r>
        <w:smartTag w:uri="urn:schemas-microsoft-com:office:smarttags" w:element="PlaceType">
          <w:r w:rsidRPr="003C252F">
            <w:rPr>
              <w:rFonts w:asciiTheme="minorHAnsi" w:hAnsiTheme="minorHAnsi"/>
              <w:b w:val="0"/>
              <w:sz w:val="24"/>
              <w:szCs w:val="24"/>
            </w:rPr>
            <w:t>Hospital</w:t>
          </w:r>
        </w:smartTag>
      </w:smartTag>
    </w:p>
    <w:p w:rsidR="0052187B" w:rsidRPr="003C252F" w:rsidRDefault="0052187B" w:rsidP="00515706">
      <w:pPr>
        <w:jc w:val="center"/>
        <w:rPr>
          <w:rFonts w:asciiTheme="minorHAnsi" w:hAnsiTheme="minorHAnsi"/>
          <w:sz w:val="24"/>
        </w:rPr>
      </w:pPr>
      <w:smartTag w:uri="urn:schemas-microsoft-com:office:smarttags" w:element="address">
        <w:smartTag w:uri="urn:schemas-microsoft-com:office:smarttags" w:element="Street">
          <w:r w:rsidRPr="003C252F">
            <w:rPr>
              <w:rFonts w:asciiTheme="minorHAnsi" w:hAnsiTheme="minorHAnsi"/>
              <w:sz w:val="24"/>
            </w:rPr>
            <w:t>Box</w:t>
          </w:r>
        </w:smartTag>
        <w:r w:rsidRPr="003C252F">
          <w:rPr>
            <w:rFonts w:asciiTheme="minorHAnsi" w:hAnsiTheme="minorHAnsi"/>
            <w:sz w:val="24"/>
          </w:rPr>
          <w:t xml:space="preserve"> 3089</w:t>
        </w:r>
      </w:smartTag>
    </w:p>
    <w:p w:rsidR="0052187B" w:rsidRPr="003C252F" w:rsidRDefault="0052187B" w:rsidP="00515706">
      <w:pPr>
        <w:jc w:val="center"/>
        <w:rPr>
          <w:rFonts w:asciiTheme="minorHAnsi" w:hAnsiTheme="minorHAnsi"/>
          <w:sz w:val="24"/>
        </w:rPr>
      </w:pPr>
      <w:smartTag w:uri="urn:schemas-microsoft-com:office:smarttags" w:element="place">
        <w:smartTag w:uri="urn:schemas-microsoft-com:office:smarttags" w:element="City">
          <w:r w:rsidRPr="003C252F">
            <w:rPr>
              <w:rFonts w:asciiTheme="minorHAnsi" w:hAnsiTheme="minorHAnsi"/>
              <w:sz w:val="24"/>
            </w:rPr>
            <w:t>Durham</w:t>
          </w:r>
        </w:smartTag>
        <w:r w:rsidRPr="003C252F">
          <w:rPr>
            <w:rFonts w:asciiTheme="minorHAnsi" w:hAnsiTheme="minorHAnsi"/>
            <w:sz w:val="24"/>
          </w:rPr>
          <w:t xml:space="preserve">, </w:t>
        </w:r>
        <w:smartTag w:uri="urn:schemas-microsoft-com:office:smarttags" w:element="State">
          <w:r w:rsidRPr="003C252F">
            <w:rPr>
              <w:rFonts w:asciiTheme="minorHAnsi" w:hAnsiTheme="minorHAnsi"/>
              <w:sz w:val="24"/>
            </w:rPr>
            <w:t>NC</w:t>
          </w:r>
        </w:smartTag>
        <w:r w:rsidRPr="003C252F">
          <w:rPr>
            <w:rFonts w:asciiTheme="minorHAnsi" w:hAnsiTheme="minorHAnsi"/>
            <w:sz w:val="24"/>
          </w:rPr>
          <w:t xml:space="preserve"> </w:t>
        </w:r>
        <w:smartTag w:uri="urn:schemas-microsoft-com:office:smarttags" w:element="PostalCode">
          <w:r w:rsidRPr="003C252F">
            <w:rPr>
              <w:rFonts w:asciiTheme="minorHAnsi" w:hAnsiTheme="minorHAnsi"/>
              <w:sz w:val="24"/>
            </w:rPr>
            <w:t>27710</w:t>
          </w:r>
        </w:smartTag>
      </w:smartTag>
    </w:p>
    <w:p w:rsidR="0052187B" w:rsidRPr="003C252F" w:rsidRDefault="0052187B" w:rsidP="00515706">
      <w:pPr>
        <w:jc w:val="center"/>
        <w:rPr>
          <w:rFonts w:asciiTheme="minorHAnsi" w:hAnsiTheme="minorHAnsi"/>
          <w:sz w:val="24"/>
        </w:rPr>
      </w:pPr>
    </w:p>
    <w:p w:rsidR="0052187B" w:rsidRPr="003C252F" w:rsidRDefault="0052187B" w:rsidP="00515706">
      <w:pPr>
        <w:jc w:val="center"/>
        <w:rPr>
          <w:rFonts w:asciiTheme="minorHAnsi" w:hAnsiTheme="minorHAnsi"/>
        </w:rPr>
      </w:pPr>
      <w:r w:rsidRPr="003C252F">
        <w:rPr>
          <w:rFonts w:asciiTheme="minorHAnsi" w:hAnsiTheme="minorHAnsi"/>
          <w:sz w:val="24"/>
        </w:rPr>
        <w:t>A Non-Discriminatory, Affirmative Action Employer</w:t>
      </w:r>
    </w:p>
    <w:p w:rsidR="0052187B" w:rsidRPr="003C252F" w:rsidRDefault="0052187B">
      <w:pPr>
        <w:rPr>
          <w:rFonts w:asciiTheme="minorHAnsi" w:hAnsiTheme="minorHAnsi"/>
          <w:sz w:val="24"/>
        </w:rPr>
      </w:pPr>
    </w:p>
    <w:sectPr w:rsidR="0052187B" w:rsidRPr="003C252F" w:rsidSect="00994191">
      <w:pgSz w:w="12240" w:h="15840"/>
      <w:pgMar w:top="1152" w:right="864"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ovanni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E43"/>
    <w:multiLevelType w:val="hybridMultilevel"/>
    <w:tmpl w:val="5BC283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43343EB"/>
    <w:multiLevelType w:val="hybridMultilevel"/>
    <w:tmpl w:val="392C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154DA"/>
    <w:multiLevelType w:val="hybridMultilevel"/>
    <w:tmpl w:val="1CB2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580AF7"/>
    <w:multiLevelType w:val="hybridMultilevel"/>
    <w:tmpl w:val="D0D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FE"/>
    <w:rsid w:val="00006D2A"/>
    <w:rsid w:val="000819B8"/>
    <w:rsid w:val="0009742E"/>
    <w:rsid w:val="000B78FB"/>
    <w:rsid w:val="000D70A0"/>
    <w:rsid w:val="000F0A2C"/>
    <w:rsid w:val="00123D7E"/>
    <w:rsid w:val="00157958"/>
    <w:rsid w:val="00174738"/>
    <w:rsid w:val="001A1488"/>
    <w:rsid w:val="001E1406"/>
    <w:rsid w:val="00202E15"/>
    <w:rsid w:val="002122D0"/>
    <w:rsid w:val="002316F8"/>
    <w:rsid w:val="0023441B"/>
    <w:rsid w:val="002452D1"/>
    <w:rsid w:val="00247898"/>
    <w:rsid w:val="00275623"/>
    <w:rsid w:val="002F2911"/>
    <w:rsid w:val="003073B2"/>
    <w:rsid w:val="00311B3A"/>
    <w:rsid w:val="00321B65"/>
    <w:rsid w:val="0035591F"/>
    <w:rsid w:val="003621DF"/>
    <w:rsid w:val="003704E1"/>
    <w:rsid w:val="00392BCA"/>
    <w:rsid w:val="003976B8"/>
    <w:rsid w:val="003C252F"/>
    <w:rsid w:val="004344C9"/>
    <w:rsid w:val="00452663"/>
    <w:rsid w:val="00464A17"/>
    <w:rsid w:val="004D6656"/>
    <w:rsid w:val="004F5D15"/>
    <w:rsid w:val="00500167"/>
    <w:rsid w:val="00515706"/>
    <w:rsid w:val="00520AB4"/>
    <w:rsid w:val="0052187B"/>
    <w:rsid w:val="00582DBD"/>
    <w:rsid w:val="00592912"/>
    <w:rsid w:val="005C3D64"/>
    <w:rsid w:val="005D5D7F"/>
    <w:rsid w:val="00614C5A"/>
    <w:rsid w:val="006336A6"/>
    <w:rsid w:val="00637C27"/>
    <w:rsid w:val="006445F5"/>
    <w:rsid w:val="006D68BD"/>
    <w:rsid w:val="006E536C"/>
    <w:rsid w:val="006F4E1E"/>
    <w:rsid w:val="006F589B"/>
    <w:rsid w:val="006F5DA8"/>
    <w:rsid w:val="00757503"/>
    <w:rsid w:val="007601E0"/>
    <w:rsid w:val="007816F6"/>
    <w:rsid w:val="0079370B"/>
    <w:rsid w:val="00794295"/>
    <w:rsid w:val="007B487C"/>
    <w:rsid w:val="007D034E"/>
    <w:rsid w:val="007E70DE"/>
    <w:rsid w:val="007F3074"/>
    <w:rsid w:val="00840D2C"/>
    <w:rsid w:val="00874C7F"/>
    <w:rsid w:val="008A0E7E"/>
    <w:rsid w:val="008D7715"/>
    <w:rsid w:val="00927D61"/>
    <w:rsid w:val="00933799"/>
    <w:rsid w:val="00955BBB"/>
    <w:rsid w:val="009612B3"/>
    <w:rsid w:val="009842E9"/>
    <w:rsid w:val="00990728"/>
    <w:rsid w:val="00994191"/>
    <w:rsid w:val="00995407"/>
    <w:rsid w:val="009A14A9"/>
    <w:rsid w:val="009E5B77"/>
    <w:rsid w:val="009F0361"/>
    <w:rsid w:val="009F1D55"/>
    <w:rsid w:val="00A23497"/>
    <w:rsid w:val="00A53C11"/>
    <w:rsid w:val="00A84AF1"/>
    <w:rsid w:val="00A95C4A"/>
    <w:rsid w:val="00AB6523"/>
    <w:rsid w:val="00AE12CC"/>
    <w:rsid w:val="00AE3EFF"/>
    <w:rsid w:val="00B14570"/>
    <w:rsid w:val="00B75070"/>
    <w:rsid w:val="00B802D7"/>
    <w:rsid w:val="00B92D8A"/>
    <w:rsid w:val="00B93FBE"/>
    <w:rsid w:val="00BA4914"/>
    <w:rsid w:val="00CB6475"/>
    <w:rsid w:val="00CD771F"/>
    <w:rsid w:val="00CE3554"/>
    <w:rsid w:val="00D176FC"/>
    <w:rsid w:val="00D2408A"/>
    <w:rsid w:val="00D241A3"/>
    <w:rsid w:val="00D3458A"/>
    <w:rsid w:val="00D35DCB"/>
    <w:rsid w:val="00D72BFC"/>
    <w:rsid w:val="00D82521"/>
    <w:rsid w:val="00DF2D17"/>
    <w:rsid w:val="00E15D7E"/>
    <w:rsid w:val="00E422B7"/>
    <w:rsid w:val="00E57B2A"/>
    <w:rsid w:val="00E64179"/>
    <w:rsid w:val="00E66718"/>
    <w:rsid w:val="00F0564B"/>
    <w:rsid w:val="00F204FE"/>
    <w:rsid w:val="00F43835"/>
    <w:rsid w:val="00F457CC"/>
    <w:rsid w:val="00F5280B"/>
    <w:rsid w:val="00F55CFB"/>
    <w:rsid w:val="00FC2E42"/>
    <w:rsid w:val="00FC34C0"/>
    <w:rsid w:val="00FE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74"/>
  </w:style>
  <w:style w:type="paragraph" w:styleId="Heading1">
    <w:name w:val="heading 1"/>
    <w:basedOn w:val="Normal"/>
    <w:next w:val="Normal"/>
    <w:qFormat/>
    <w:rsid w:val="007F3074"/>
    <w:pPr>
      <w:keepNext/>
      <w:jc w:val="center"/>
      <w:outlineLvl w:val="0"/>
    </w:pPr>
    <w:rPr>
      <w:b/>
      <w:sz w:val="24"/>
    </w:rPr>
  </w:style>
  <w:style w:type="paragraph" w:styleId="Heading2">
    <w:name w:val="heading 2"/>
    <w:basedOn w:val="Normal"/>
    <w:next w:val="Normal"/>
    <w:link w:val="Heading2Char"/>
    <w:qFormat/>
    <w:rsid w:val="007F3074"/>
    <w:pPr>
      <w:keepNext/>
      <w:jc w:val="center"/>
      <w:outlineLvl w:val="1"/>
    </w:pPr>
    <w:rPr>
      <w:b/>
      <w:sz w:val="22"/>
    </w:rPr>
  </w:style>
  <w:style w:type="paragraph" w:styleId="Heading3">
    <w:name w:val="heading 3"/>
    <w:basedOn w:val="Normal"/>
    <w:next w:val="Normal"/>
    <w:qFormat/>
    <w:rsid w:val="007F3074"/>
    <w:pPr>
      <w:keepNext/>
      <w:jc w:val="center"/>
      <w:outlineLvl w:val="2"/>
    </w:pPr>
    <w:rPr>
      <w:b/>
      <w:sz w:val="28"/>
    </w:rPr>
  </w:style>
  <w:style w:type="paragraph" w:styleId="Heading4">
    <w:name w:val="heading 4"/>
    <w:basedOn w:val="Normal"/>
    <w:next w:val="Normal"/>
    <w:qFormat/>
    <w:rsid w:val="007F3074"/>
    <w:pPr>
      <w:keepNext/>
      <w:outlineLvl w:val="3"/>
    </w:pPr>
    <w:rPr>
      <w:rFonts w:ascii="Century Schoolbook" w:hAnsi="Century Schoolbook"/>
      <w:sz w:val="72"/>
    </w:rPr>
  </w:style>
  <w:style w:type="paragraph" w:styleId="Heading6">
    <w:name w:val="heading 6"/>
    <w:basedOn w:val="Normal"/>
    <w:next w:val="Normal"/>
    <w:qFormat/>
    <w:rsid w:val="007F3074"/>
    <w:pPr>
      <w:keepNext/>
      <w:outlineLvl w:val="5"/>
    </w:pPr>
    <w:rPr>
      <w:rFonts w:ascii="Bookman Old Style" w:hAnsi="Bookman Old Style"/>
      <w:b/>
      <w:color w:val="000080"/>
      <w:sz w:val="7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7F3074"/>
    <w:pPr>
      <w:keepNext/>
      <w:outlineLvl w:val="6"/>
    </w:pPr>
    <w:rPr>
      <w:rFonts w:ascii="Bookman Old Style" w:hAnsi="Bookman Old Style"/>
      <w:b/>
      <w:color w:val="000080"/>
      <w:sz w:val="52"/>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7F3074"/>
    <w:pPr>
      <w:keepNext/>
      <w:outlineLvl w:val="7"/>
    </w:pPr>
    <w:rPr>
      <w:rFonts w:ascii="Bookman Old Style" w:hAnsi="Bookman Old Style"/>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074"/>
    <w:rPr>
      <w:color w:val="0000FF"/>
      <w:u w:val="single"/>
    </w:rPr>
  </w:style>
  <w:style w:type="paragraph" w:styleId="Title">
    <w:name w:val="Title"/>
    <w:basedOn w:val="Normal"/>
    <w:qFormat/>
    <w:rsid w:val="007F3074"/>
    <w:pPr>
      <w:spacing w:before="240" w:after="60"/>
      <w:jc w:val="center"/>
      <w:outlineLvl w:val="0"/>
    </w:pPr>
    <w:rPr>
      <w:rFonts w:ascii="Arial" w:hAnsi="Arial"/>
      <w:b/>
      <w:kern w:val="28"/>
      <w:sz w:val="32"/>
    </w:rPr>
  </w:style>
  <w:style w:type="paragraph" w:styleId="BodyText">
    <w:name w:val="Body Text"/>
    <w:basedOn w:val="Normal"/>
    <w:rsid w:val="007F3074"/>
    <w:pPr>
      <w:spacing w:after="120"/>
    </w:pPr>
  </w:style>
  <w:style w:type="paragraph" w:styleId="BalloonText">
    <w:name w:val="Balloon Text"/>
    <w:basedOn w:val="Normal"/>
    <w:semiHidden/>
    <w:rsid w:val="00A23497"/>
    <w:rPr>
      <w:rFonts w:ascii="Tahoma" w:hAnsi="Tahoma" w:cs="Tahoma"/>
      <w:sz w:val="16"/>
      <w:szCs w:val="16"/>
    </w:rPr>
  </w:style>
  <w:style w:type="paragraph" w:styleId="DocumentMap">
    <w:name w:val="Document Map"/>
    <w:basedOn w:val="Normal"/>
    <w:semiHidden/>
    <w:rsid w:val="002F2911"/>
    <w:pPr>
      <w:shd w:val="clear" w:color="auto" w:fill="000080"/>
    </w:pPr>
    <w:rPr>
      <w:rFonts w:ascii="Tahoma" w:hAnsi="Tahoma" w:cs="Tahoma"/>
    </w:rPr>
  </w:style>
  <w:style w:type="paragraph" w:styleId="NoSpacing">
    <w:name w:val="No Spacing"/>
    <w:uiPriority w:val="1"/>
    <w:qFormat/>
    <w:rsid w:val="00A95C4A"/>
    <w:rPr>
      <w:rFonts w:ascii="Calibri" w:eastAsia="Calibri" w:hAnsi="Calibri"/>
      <w:sz w:val="22"/>
      <w:szCs w:val="22"/>
    </w:rPr>
  </w:style>
  <w:style w:type="character" w:customStyle="1" w:styleId="Heading2Char">
    <w:name w:val="Heading 2 Char"/>
    <w:basedOn w:val="DefaultParagraphFont"/>
    <w:link w:val="Heading2"/>
    <w:rsid w:val="0052187B"/>
    <w:rPr>
      <w:b/>
      <w:sz w:val="22"/>
    </w:rPr>
  </w:style>
  <w:style w:type="paragraph" w:customStyle="1" w:styleId="Default">
    <w:name w:val="Default"/>
    <w:rsid w:val="00874C7F"/>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123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74"/>
  </w:style>
  <w:style w:type="paragraph" w:styleId="Heading1">
    <w:name w:val="heading 1"/>
    <w:basedOn w:val="Normal"/>
    <w:next w:val="Normal"/>
    <w:qFormat/>
    <w:rsid w:val="007F3074"/>
    <w:pPr>
      <w:keepNext/>
      <w:jc w:val="center"/>
      <w:outlineLvl w:val="0"/>
    </w:pPr>
    <w:rPr>
      <w:b/>
      <w:sz w:val="24"/>
    </w:rPr>
  </w:style>
  <w:style w:type="paragraph" w:styleId="Heading2">
    <w:name w:val="heading 2"/>
    <w:basedOn w:val="Normal"/>
    <w:next w:val="Normal"/>
    <w:link w:val="Heading2Char"/>
    <w:qFormat/>
    <w:rsid w:val="007F3074"/>
    <w:pPr>
      <w:keepNext/>
      <w:jc w:val="center"/>
      <w:outlineLvl w:val="1"/>
    </w:pPr>
    <w:rPr>
      <w:b/>
      <w:sz w:val="22"/>
    </w:rPr>
  </w:style>
  <w:style w:type="paragraph" w:styleId="Heading3">
    <w:name w:val="heading 3"/>
    <w:basedOn w:val="Normal"/>
    <w:next w:val="Normal"/>
    <w:qFormat/>
    <w:rsid w:val="007F3074"/>
    <w:pPr>
      <w:keepNext/>
      <w:jc w:val="center"/>
      <w:outlineLvl w:val="2"/>
    </w:pPr>
    <w:rPr>
      <w:b/>
      <w:sz w:val="28"/>
    </w:rPr>
  </w:style>
  <w:style w:type="paragraph" w:styleId="Heading4">
    <w:name w:val="heading 4"/>
    <w:basedOn w:val="Normal"/>
    <w:next w:val="Normal"/>
    <w:qFormat/>
    <w:rsid w:val="007F3074"/>
    <w:pPr>
      <w:keepNext/>
      <w:outlineLvl w:val="3"/>
    </w:pPr>
    <w:rPr>
      <w:rFonts w:ascii="Century Schoolbook" w:hAnsi="Century Schoolbook"/>
      <w:sz w:val="72"/>
    </w:rPr>
  </w:style>
  <w:style w:type="paragraph" w:styleId="Heading6">
    <w:name w:val="heading 6"/>
    <w:basedOn w:val="Normal"/>
    <w:next w:val="Normal"/>
    <w:qFormat/>
    <w:rsid w:val="007F3074"/>
    <w:pPr>
      <w:keepNext/>
      <w:outlineLvl w:val="5"/>
    </w:pPr>
    <w:rPr>
      <w:rFonts w:ascii="Bookman Old Style" w:hAnsi="Bookman Old Style"/>
      <w:b/>
      <w:color w:val="000080"/>
      <w:sz w:val="7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7F3074"/>
    <w:pPr>
      <w:keepNext/>
      <w:outlineLvl w:val="6"/>
    </w:pPr>
    <w:rPr>
      <w:rFonts w:ascii="Bookman Old Style" w:hAnsi="Bookman Old Style"/>
      <w:b/>
      <w:color w:val="000080"/>
      <w:sz w:val="52"/>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7F3074"/>
    <w:pPr>
      <w:keepNext/>
      <w:outlineLvl w:val="7"/>
    </w:pPr>
    <w:rPr>
      <w:rFonts w:ascii="Bookman Old Style" w:hAnsi="Bookman Old Style"/>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074"/>
    <w:rPr>
      <w:color w:val="0000FF"/>
      <w:u w:val="single"/>
    </w:rPr>
  </w:style>
  <w:style w:type="paragraph" w:styleId="Title">
    <w:name w:val="Title"/>
    <w:basedOn w:val="Normal"/>
    <w:qFormat/>
    <w:rsid w:val="007F3074"/>
    <w:pPr>
      <w:spacing w:before="240" w:after="60"/>
      <w:jc w:val="center"/>
      <w:outlineLvl w:val="0"/>
    </w:pPr>
    <w:rPr>
      <w:rFonts w:ascii="Arial" w:hAnsi="Arial"/>
      <w:b/>
      <w:kern w:val="28"/>
      <w:sz w:val="32"/>
    </w:rPr>
  </w:style>
  <w:style w:type="paragraph" w:styleId="BodyText">
    <w:name w:val="Body Text"/>
    <w:basedOn w:val="Normal"/>
    <w:rsid w:val="007F3074"/>
    <w:pPr>
      <w:spacing w:after="120"/>
    </w:pPr>
  </w:style>
  <w:style w:type="paragraph" w:styleId="BalloonText">
    <w:name w:val="Balloon Text"/>
    <w:basedOn w:val="Normal"/>
    <w:semiHidden/>
    <w:rsid w:val="00A23497"/>
    <w:rPr>
      <w:rFonts w:ascii="Tahoma" w:hAnsi="Tahoma" w:cs="Tahoma"/>
      <w:sz w:val="16"/>
      <w:szCs w:val="16"/>
    </w:rPr>
  </w:style>
  <w:style w:type="paragraph" w:styleId="DocumentMap">
    <w:name w:val="Document Map"/>
    <w:basedOn w:val="Normal"/>
    <w:semiHidden/>
    <w:rsid w:val="002F2911"/>
    <w:pPr>
      <w:shd w:val="clear" w:color="auto" w:fill="000080"/>
    </w:pPr>
    <w:rPr>
      <w:rFonts w:ascii="Tahoma" w:hAnsi="Tahoma" w:cs="Tahoma"/>
    </w:rPr>
  </w:style>
  <w:style w:type="paragraph" w:styleId="NoSpacing">
    <w:name w:val="No Spacing"/>
    <w:uiPriority w:val="1"/>
    <w:qFormat/>
    <w:rsid w:val="00A95C4A"/>
    <w:rPr>
      <w:rFonts w:ascii="Calibri" w:eastAsia="Calibri" w:hAnsi="Calibri"/>
      <w:sz w:val="22"/>
      <w:szCs w:val="22"/>
    </w:rPr>
  </w:style>
  <w:style w:type="character" w:customStyle="1" w:styleId="Heading2Char">
    <w:name w:val="Heading 2 Char"/>
    <w:basedOn w:val="DefaultParagraphFont"/>
    <w:link w:val="Heading2"/>
    <w:rsid w:val="0052187B"/>
    <w:rPr>
      <w:b/>
      <w:sz w:val="22"/>
    </w:rPr>
  </w:style>
  <w:style w:type="paragraph" w:customStyle="1" w:styleId="Default">
    <w:name w:val="Default"/>
    <w:rsid w:val="00874C7F"/>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123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ristina.sarubbi@duke.edu" TargetMode="External"/><Relationship Id="rId4" Type="http://schemas.microsoft.com/office/2007/relationships/stylesWithEffects" Target="stylesWithEffects.xml"/><Relationship Id="rId9" Type="http://schemas.openxmlformats.org/officeDocument/2006/relationships/hyperlink" Target="http://www.dukehealth.org/about_d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8F45-3719-4433-AB63-12FF6052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Clinical Pharmacist</vt:lpstr>
    </vt:vector>
  </TitlesOfParts>
  <Company>Duke University Medical Center</Company>
  <LinksUpToDate>false</LinksUpToDate>
  <CharactersWithSpaces>5259</CharactersWithSpaces>
  <SharedDoc>false</SharedDoc>
  <HLinks>
    <vt:vector size="12" baseType="variant">
      <vt:variant>
        <vt:i4>5308455</vt:i4>
      </vt:variant>
      <vt:variant>
        <vt:i4>3</vt:i4>
      </vt:variant>
      <vt:variant>
        <vt:i4>0</vt:i4>
      </vt:variant>
      <vt:variant>
        <vt:i4>5</vt:i4>
      </vt:variant>
      <vt:variant>
        <vt:lpwstr>mailto:deeanne.wrenn@duke.edu</vt:lpwstr>
      </vt:variant>
      <vt:variant>
        <vt:lpwstr/>
      </vt:variant>
      <vt:variant>
        <vt:i4>3276838</vt:i4>
      </vt:variant>
      <vt:variant>
        <vt:i4>0</vt:i4>
      </vt:variant>
      <vt:variant>
        <vt:i4>0</vt:i4>
      </vt:variant>
      <vt:variant>
        <vt:i4>5</vt:i4>
      </vt:variant>
      <vt:variant>
        <vt:lpwstr>http://www.dukehealth.org/AboutDuke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Pharmacist</dc:title>
  <dc:creator>Department of Pharmacy</dc:creator>
  <cp:lastModifiedBy>Christina Sarubbi</cp:lastModifiedBy>
  <cp:revision>4</cp:revision>
  <cp:lastPrinted>2018-07-04T15:09:00Z</cp:lastPrinted>
  <dcterms:created xsi:type="dcterms:W3CDTF">2018-07-05T14:31:00Z</dcterms:created>
  <dcterms:modified xsi:type="dcterms:W3CDTF">2018-07-09T18:15:00Z</dcterms:modified>
</cp:coreProperties>
</file>